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C09" w:rsidRDefault="00713C09">
      <w:pPr>
        <w:spacing w:before="1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>
        <w:rPr>
          <w:b/>
          <w:bCs/>
          <w:sz w:val="26"/>
          <w:szCs w:val="26"/>
        </w:rPr>
        <w:br/>
        <w:t>о порядке доступа к информации, содержащейся</w:t>
      </w:r>
      <w:r>
        <w:rPr>
          <w:b/>
          <w:bCs/>
          <w:sz w:val="26"/>
          <w:szCs w:val="26"/>
        </w:rPr>
        <w:br/>
        <w:t>в ежеквартальном отчете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713C09" w:rsidRPr="00713C09">
        <w:trPr>
          <w:cantSplit/>
        </w:trPr>
        <w:tc>
          <w:tcPr>
            <w:tcW w:w="9951" w:type="dxa"/>
            <w:gridSpan w:val="2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АО Банк 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3924E9" w:rsidRPr="00713C09" w:rsidRDefault="00A73F73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1157700006650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7750056688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3924E9" w:rsidRPr="00931020" w:rsidRDefault="0093102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>3421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B</w:t>
            </w:r>
          </w:p>
        </w:tc>
      </w:tr>
      <w:tr w:rsidR="003924E9" w:rsidRPr="00FD7530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3924E9" w:rsidRPr="000C64E7" w:rsidRDefault="00A95AE2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hyperlink r:id="rId7" w:history="1"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4671E7" w:rsidRPr="000C64E7" w:rsidRDefault="00A95AE2" w:rsidP="00713C09">
            <w:pPr>
              <w:ind w:left="57"/>
              <w:rPr>
                <w:rStyle w:val="a7"/>
                <w:b/>
                <w:bCs/>
                <w:i/>
                <w:iCs/>
                <w:sz w:val="22"/>
                <w:szCs w:val="22"/>
              </w:rPr>
            </w:pPr>
            <w:hyperlink r:id="rId8" w:history="1"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proofErr w:type="spellEnd"/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5A757E" w:rsidRPr="000C64E7" w:rsidRDefault="005A757E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:rsidR="00713C09" w:rsidRPr="000C64E7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713C09" w:rsidRPr="00713C09">
        <w:trPr>
          <w:cantSplit/>
        </w:trPr>
        <w:tc>
          <w:tcPr>
            <w:tcW w:w="9951" w:type="dxa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713C09" w:rsidRPr="00713C09">
        <w:trPr>
          <w:cantSplit/>
        </w:trPr>
        <w:tc>
          <w:tcPr>
            <w:tcW w:w="9951" w:type="dxa"/>
          </w:tcPr>
          <w:p w:rsidR="003924E9" w:rsidRPr="00713C09" w:rsidRDefault="00713C0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 xml:space="preserve">2.1. Наименование документа, содержащего информацию, к которой обеспечивается доступ: </w:t>
            </w:r>
            <w:r w:rsidR="00085025">
              <w:rPr>
                <w:b/>
                <w:bCs/>
                <w:i/>
                <w:iCs/>
                <w:sz w:val="22"/>
                <w:szCs w:val="22"/>
              </w:rPr>
              <w:t>ежеквартальный отчет за</w:t>
            </w:r>
            <w:r w:rsidR="00085025" w:rsidRPr="0008502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A95AE2">
              <w:rPr>
                <w:b/>
                <w:bCs/>
                <w:i/>
                <w:iCs/>
                <w:sz w:val="22"/>
                <w:szCs w:val="22"/>
              </w:rPr>
              <w:t>1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кв</w:t>
            </w:r>
            <w:r w:rsidR="000F3C28">
              <w:rPr>
                <w:b/>
                <w:bCs/>
                <w:i/>
                <w:iCs/>
                <w:sz w:val="22"/>
                <w:szCs w:val="22"/>
              </w:rPr>
              <w:t>артал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201</w:t>
            </w:r>
            <w:r w:rsidR="00A95AE2">
              <w:rPr>
                <w:b/>
                <w:bCs/>
                <w:i/>
                <w:iCs/>
                <w:sz w:val="22"/>
                <w:szCs w:val="22"/>
              </w:rPr>
              <w:t>6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г.</w:t>
            </w:r>
          </w:p>
          <w:p w:rsidR="00713C09" w:rsidRPr="00713C09" w:rsidRDefault="00713C0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 xml:space="preserve">2.2. Дата опубликования текста ежеквартального отчета на странице </w:t>
            </w:r>
            <w:r w:rsidR="004223D0">
              <w:rPr>
                <w:sz w:val="24"/>
                <w:szCs w:val="24"/>
              </w:rPr>
              <w:t>в</w:t>
            </w:r>
            <w:r w:rsidRPr="00713C09">
              <w:rPr>
                <w:sz w:val="24"/>
                <w:szCs w:val="24"/>
              </w:rPr>
              <w:t xml:space="preserve"> сети Интернет, используемой эми</w:t>
            </w:r>
            <w:r w:rsidR="003924E9" w:rsidRPr="00713C09">
              <w:rPr>
                <w:sz w:val="24"/>
                <w:szCs w:val="24"/>
              </w:rPr>
              <w:t xml:space="preserve">тентом для раскрытия информации: </w:t>
            </w:r>
            <w:r w:rsidR="002D7C92" w:rsidRPr="002D7C92">
              <w:rPr>
                <w:b/>
                <w:i/>
                <w:sz w:val="24"/>
                <w:szCs w:val="24"/>
              </w:rPr>
              <w:t>1</w:t>
            </w:r>
            <w:r w:rsidR="00A95AE2">
              <w:rPr>
                <w:b/>
                <w:i/>
                <w:sz w:val="24"/>
                <w:szCs w:val="24"/>
              </w:rPr>
              <w:t>3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4B6329">
              <w:rPr>
                <w:b/>
                <w:i/>
                <w:sz w:val="24"/>
                <w:szCs w:val="24"/>
              </w:rPr>
              <w:t>0</w:t>
            </w:r>
            <w:r w:rsidR="00A95AE2">
              <w:rPr>
                <w:b/>
                <w:i/>
                <w:sz w:val="24"/>
                <w:szCs w:val="24"/>
              </w:rPr>
              <w:t>5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3924E9" w:rsidRPr="00713C09">
              <w:rPr>
                <w:b/>
                <w:i/>
                <w:sz w:val="24"/>
                <w:szCs w:val="24"/>
              </w:rPr>
              <w:t>201</w:t>
            </w:r>
            <w:r w:rsidR="000C64E7">
              <w:rPr>
                <w:b/>
                <w:i/>
                <w:sz w:val="24"/>
                <w:szCs w:val="24"/>
              </w:rPr>
              <w:t>6</w:t>
            </w:r>
            <w:r w:rsidR="003924E9" w:rsidRPr="00713C09">
              <w:rPr>
                <w:b/>
                <w:i/>
                <w:sz w:val="24"/>
                <w:szCs w:val="24"/>
              </w:rPr>
              <w:t xml:space="preserve"> г.</w:t>
            </w:r>
          </w:p>
          <w:p w:rsidR="003924E9" w:rsidRPr="00713C09" w:rsidRDefault="00713C0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2.3. Порядок предоставления эмитентом копий ежеквартальног</w:t>
            </w:r>
            <w:r w:rsidR="003924E9" w:rsidRPr="00713C09">
              <w:rPr>
                <w:sz w:val="24"/>
                <w:szCs w:val="24"/>
              </w:rPr>
              <w:t xml:space="preserve">о отчета заинтересованным лицам: 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все заинтересованные лица могут ознакомиться с ежеквартальным отчетом и получить его копию за плату, не превышающую затраты </w:t>
            </w:r>
            <w:r w:rsidR="004223D0">
              <w:rPr>
                <w:b/>
                <w:bCs/>
                <w:i/>
                <w:iCs/>
                <w:sz w:val="22"/>
                <w:szCs w:val="22"/>
              </w:rPr>
              <w:t>на его изготовление по следующему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адресу:</w:t>
            </w:r>
          </w:p>
          <w:p w:rsidR="003924E9" w:rsidRPr="00713C09" w:rsidRDefault="003924E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3924E9" w:rsidRPr="00713C09" w:rsidRDefault="00FD7530" w:rsidP="00412AEC">
            <w:pPr>
              <w:ind w:left="57" w:right="57"/>
              <w:jc w:val="both"/>
              <w:rPr>
                <w:sz w:val="24"/>
                <w:szCs w:val="24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br/>
              <w:t xml:space="preserve">Адрес: </w:t>
            </w:r>
            <w:r w:rsidR="00412AEC"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</w:tbl>
    <w:p w:rsidR="00713C09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713C09" w:rsidRPr="00713C09">
        <w:trPr>
          <w:cantSplit/>
        </w:trPr>
        <w:tc>
          <w:tcPr>
            <w:tcW w:w="9951" w:type="dxa"/>
            <w:gridSpan w:val="11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7852E5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ind w:left="57"/>
              <w:rPr>
                <w:sz w:val="22"/>
                <w:szCs w:val="22"/>
              </w:rPr>
            </w:pPr>
          </w:p>
          <w:p w:rsidR="007852E5" w:rsidRPr="009A127C" w:rsidRDefault="002D7C92" w:rsidP="002D7C9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  <w:r w:rsidR="00633F09">
              <w:rPr>
                <w:sz w:val="22"/>
                <w:szCs w:val="22"/>
              </w:rPr>
              <w:t xml:space="preserve"> </w:t>
            </w:r>
            <w:r w:rsidR="007852E5" w:rsidRPr="009A127C">
              <w:rPr>
                <w:sz w:val="22"/>
                <w:szCs w:val="22"/>
              </w:rPr>
              <w:t>Председател</w:t>
            </w:r>
            <w:r>
              <w:rPr>
                <w:sz w:val="22"/>
                <w:szCs w:val="22"/>
              </w:rPr>
              <w:t>ь</w:t>
            </w:r>
            <w:r w:rsidR="007852E5"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FD7530" w:rsidP="00FD75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5D29A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r w:rsidR="005D29A6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52E5" w:rsidRPr="009A127C" w:rsidRDefault="007852E5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2D7C92" w:rsidP="00A95A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5AE2">
              <w:rPr>
                <w:sz w:val="24"/>
                <w:szCs w:val="24"/>
              </w:rPr>
              <w:t>3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A73F73" w:rsidRDefault="00A95AE2" w:rsidP="00085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мая</w:t>
            </w:r>
            <w:bookmarkStart w:id="0" w:name="_GoBack"/>
            <w:bookmarkEnd w:id="0"/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9A127C" w:rsidP="000C64E7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1</w:t>
            </w:r>
            <w:r w:rsidR="000C64E7">
              <w:rPr>
                <w:sz w:val="24"/>
                <w:szCs w:val="24"/>
              </w:rPr>
              <w:t>6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proofErr w:type="gramStart"/>
            <w:r w:rsidRPr="009A127C">
              <w:rPr>
                <w:sz w:val="24"/>
                <w:szCs w:val="24"/>
              </w:rPr>
              <w:t>г</w:t>
            </w:r>
            <w:proofErr w:type="gramEnd"/>
            <w:r w:rsidRPr="009A127C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</w:tbl>
    <w:p w:rsidR="00B8369B" w:rsidRDefault="00B8369B">
      <w:pPr>
        <w:rPr>
          <w:sz w:val="24"/>
          <w:szCs w:val="24"/>
        </w:rPr>
      </w:pPr>
    </w:p>
    <w:sectPr w:rsidR="00B8369B" w:rsidSect="003924E9">
      <w:pgSz w:w="11906" w:h="16838"/>
      <w:pgMar w:top="1135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DB0" w:rsidRDefault="00061DB0" w:rsidP="00713C09">
      <w:r>
        <w:separator/>
      </w:r>
    </w:p>
  </w:endnote>
  <w:endnote w:type="continuationSeparator" w:id="0">
    <w:p w:rsidR="00061DB0" w:rsidRDefault="00061DB0" w:rsidP="00713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DB0" w:rsidRDefault="00061DB0" w:rsidP="00713C09">
      <w:r>
        <w:separator/>
      </w:r>
    </w:p>
  </w:footnote>
  <w:footnote w:type="continuationSeparator" w:id="0">
    <w:p w:rsidR="00061DB0" w:rsidRDefault="00061DB0" w:rsidP="00713C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E9"/>
    <w:rsid w:val="00041386"/>
    <w:rsid w:val="00053A01"/>
    <w:rsid w:val="00061DB0"/>
    <w:rsid w:val="00085025"/>
    <w:rsid w:val="00096C8D"/>
    <w:rsid w:val="000C64E7"/>
    <w:rsid w:val="000F3C28"/>
    <w:rsid w:val="0014755C"/>
    <w:rsid w:val="001604F6"/>
    <w:rsid w:val="00174D15"/>
    <w:rsid w:val="0019484C"/>
    <w:rsid w:val="00196928"/>
    <w:rsid w:val="001B19FC"/>
    <w:rsid w:val="001B7C04"/>
    <w:rsid w:val="00212F78"/>
    <w:rsid w:val="00213049"/>
    <w:rsid w:val="00241032"/>
    <w:rsid w:val="00251D85"/>
    <w:rsid w:val="00255259"/>
    <w:rsid w:val="0026776C"/>
    <w:rsid w:val="0027470A"/>
    <w:rsid w:val="002775B2"/>
    <w:rsid w:val="002D7C92"/>
    <w:rsid w:val="002E3E0F"/>
    <w:rsid w:val="00353E3E"/>
    <w:rsid w:val="003924E9"/>
    <w:rsid w:val="003C3EF9"/>
    <w:rsid w:val="00412AEC"/>
    <w:rsid w:val="004223D0"/>
    <w:rsid w:val="004403F2"/>
    <w:rsid w:val="004671E7"/>
    <w:rsid w:val="004B08D0"/>
    <w:rsid w:val="004B6329"/>
    <w:rsid w:val="005A757E"/>
    <w:rsid w:val="005C162B"/>
    <w:rsid w:val="005C1FD2"/>
    <w:rsid w:val="005D29A6"/>
    <w:rsid w:val="00633F09"/>
    <w:rsid w:val="006866A0"/>
    <w:rsid w:val="006A1491"/>
    <w:rsid w:val="006C0A07"/>
    <w:rsid w:val="006C1629"/>
    <w:rsid w:val="006D094A"/>
    <w:rsid w:val="00713469"/>
    <w:rsid w:val="00713C09"/>
    <w:rsid w:val="00733E80"/>
    <w:rsid w:val="007350AB"/>
    <w:rsid w:val="007852E5"/>
    <w:rsid w:val="007E7643"/>
    <w:rsid w:val="00834A9E"/>
    <w:rsid w:val="00863A01"/>
    <w:rsid w:val="008A68E6"/>
    <w:rsid w:val="008F2541"/>
    <w:rsid w:val="009041C9"/>
    <w:rsid w:val="00931020"/>
    <w:rsid w:val="009355B1"/>
    <w:rsid w:val="00945D86"/>
    <w:rsid w:val="00985145"/>
    <w:rsid w:val="009A127C"/>
    <w:rsid w:val="00A3568A"/>
    <w:rsid w:val="00A7193A"/>
    <w:rsid w:val="00A73F73"/>
    <w:rsid w:val="00A940BE"/>
    <w:rsid w:val="00A95AE2"/>
    <w:rsid w:val="00B1166F"/>
    <w:rsid w:val="00B8369B"/>
    <w:rsid w:val="00C67CD5"/>
    <w:rsid w:val="00CA6BCD"/>
    <w:rsid w:val="00CD54F0"/>
    <w:rsid w:val="00CE7529"/>
    <w:rsid w:val="00D4682E"/>
    <w:rsid w:val="00D57EA6"/>
    <w:rsid w:val="00D9153F"/>
    <w:rsid w:val="00DA17D8"/>
    <w:rsid w:val="00DA40AD"/>
    <w:rsid w:val="00DE22FF"/>
    <w:rsid w:val="00E52E07"/>
    <w:rsid w:val="00E76D62"/>
    <w:rsid w:val="00E92046"/>
    <w:rsid w:val="00ED0963"/>
    <w:rsid w:val="00EF2FC9"/>
    <w:rsid w:val="00F327F6"/>
    <w:rsid w:val="00F402F0"/>
    <w:rsid w:val="00F537B8"/>
    <w:rsid w:val="00F55A18"/>
    <w:rsid w:val="00FA1524"/>
    <w:rsid w:val="00FD7530"/>
    <w:rsid w:val="00FF06DE"/>
    <w:rsid w:val="00FF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A75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A75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s-ban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Microsoft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Купенко Игорь Иванович</cp:lastModifiedBy>
  <cp:revision>3</cp:revision>
  <cp:lastPrinted>2013-11-12T11:00:00Z</cp:lastPrinted>
  <dcterms:created xsi:type="dcterms:W3CDTF">2016-05-12T06:26:00Z</dcterms:created>
  <dcterms:modified xsi:type="dcterms:W3CDTF">2016-05-12T06:26:00Z</dcterms:modified>
</cp:coreProperties>
</file>