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AA32D3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Pr="0033415A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bookmarkStart w:id="0" w:name="_GoBack"/>
            <w:bookmarkEnd w:id="0"/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A56490">
              <w:rPr>
                <w:sz w:val="24"/>
                <w:szCs w:val="24"/>
              </w:rPr>
              <w:t>22</w:t>
            </w:r>
            <w:r w:rsidR="00A56490" w:rsidRPr="0033415A">
              <w:rPr>
                <w:sz w:val="24"/>
                <w:szCs w:val="24"/>
              </w:rPr>
              <w:t>.</w:t>
            </w:r>
            <w:r w:rsidR="00A56490">
              <w:rPr>
                <w:sz w:val="24"/>
                <w:szCs w:val="24"/>
              </w:rPr>
              <w:t>06</w:t>
            </w:r>
            <w:r w:rsidR="00A56490" w:rsidRPr="0033415A">
              <w:rPr>
                <w:sz w:val="24"/>
                <w:szCs w:val="24"/>
              </w:rPr>
              <w:t>.201</w:t>
            </w:r>
            <w:r w:rsidR="00A56490">
              <w:rPr>
                <w:sz w:val="24"/>
                <w:szCs w:val="24"/>
              </w:rPr>
              <w:t>7г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A56490" w:rsidRPr="0033415A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>
              <w:rPr>
                <w:sz w:val="24"/>
                <w:szCs w:val="24"/>
              </w:rPr>
              <w:t>23</w:t>
            </w:r>
            <w:r w:rsidRPr="00334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7г</w:t>
            </w:r>
            <w:r w:rsidRPr="0033415A">
              <w:rPr>
                <w:sz w:val="24"/>
                <w:szCs w:val="24"/>
              </w:rPr>
              <w:t>.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A56490" w:rsidRDefault="00A56490" w:rsidP="00A56490">
            <w:pPr>
              <w:ind w:left="142"/>
              <w:jc w:val="both"/>
              <w:rPr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56490">
              <w:rPr>
                <w:sz w:val="24"/>
                <w:szCs w:val="24"/>
              </w:rPr>
              <w:t>Избрание Председателя Совета директоров АО Банк «Национальный стандарт».</w:t>
            </w:r>
          </w:p>
          <w:p w:rsidR="00A56490" w:rsidRPr="00A56490" w:rsidRDefault="00A56490" w:rsidP="00A56490">
            <w:pPr>
              <w:ind w:left="142"/>
              <w:jc w:val="both"/>
              <w:rPr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56490">
              <w:rPr>
                <w:sz w:val="24"/>
                <w:szCs w:val="24"/>
              </w:rPr>
              <w:t>Избрание Секретаря Совета директоров АО Банк «Национальный стандарт».</w:t>
            </w:r>
          </w:p>
          <w:p w:rsidR="00A56490" w:rsidRPr="00A56490" w:rsidRDefault="00A56490" w:rsidP="00A56490">
            <w:pPr>
              <w:ind w:left="142"/>
              <w:jc w:val="both"/>
              <w:rPr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A56490">
              <w:rPr>
                <w:sz w:val="24"/>
                <w:szCs w:val="24"/>
              </w:rPr>
              <w:t xml:space="preserve">Утверждение Положения о Комитете по вознаграждениям в составе Совета директоров АО Банк «Национальный стандарт». </w:t>
            </w:r>
          </w:p>
          <w:p w:rsidR="00A56490" w:rsidRPr="00A56490" w:rsidRDefault="00A56490" w:rsidP="00A56490">
            <w:pPr>
              <w:ind w:left="142"/>
              <w:jc w:val="both"/>
              <w:rPr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A56490">
              <w:rPr>
                <w:sz w:val="24"/>
                <w:szCs w:val="24"/>
              </w:rPr>
              <w:t xml:space="preserve">Избрание Комитета по вознаграждениям в составе Совета директоров АО Банк «Национальный стандарт». </w:t>
            </w:r>
          </w:p>
          <w:p w:rsidR="00A56490" w:rsidRPr="00A56490" w:rsidRDefault="00A56490" w:rsidP="00A56490">
            <w:pPr>
              <w:ind w:left="142"/>
              <w:jc w:val="both"/>
              <w:rPr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A56490">
              <w:rPr>
                <w:sz w:val="24"/>
                <w:szCs w:val="24"/>
              </w:rPr>
              <w:t>Утверждение Временной политики управления риском концентрации в АО Банк «Национальный стандарт» и банковской группе.</w:t>
            </w:r>
          </w:p>
          <w:p w:rsidR="00A56490" w:rsidRPr="00A56490" w:rsidRDefault="00A56490" w:rsidP="00A56490">
            <w:pPr>
              <w:ind w:left="142"/>
              <w:jc w:val="both"/>
              <w:rPr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A56490">
              <w:rPr>
                <w:sz w:val="24"/>
                <w:szCs w:val="24"/>
              </w:rPr>
              <w:t xml:space="preserve">Утверждение изменений в Положение </w:t>
            </w:r>
            <w:r>
              <w:rPr>
                <w:sz w:val="24"/>
                <w:szCs w:val="24"/>
              </w:rPr>
              <w:t xml:space="preserve">о порядке формирования резервов </w:t>
            </w:r>
            <w:r w:rsidRPr="00A56490">
              <w:rPr>
                <w:sz w:val="24"/>
                <w:szCs w:val="24"/>
              </w:rPr>
              <w:t>на возможные потери по ссудам, по ссудной и приравненной к ней задолженности в АО Банк «Национальный стандарт».</w:t>
            </w:r>
          </w:p>
          <w:p w:rsidR="00A56490" w:rsidRPr="00A56490" w:rsidRDefault="00A56490" w:rsidP="00A56490">
            <w:pPr>
              <w:ind w:left="142"/>
              <w:jc w:val="both"/>
              <w:rPr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A56490">
              <w:rPr>
                <w:sz w:val="24"/>
                <w:szCs w:val="24"/>
              </w:rPr>
              <w:t xml:space="preserve">Установление и актуализация перечня и размера лимитов, установленных Правлению и рабочим органам Банка, на совершение банковских операций. </w:t>
            </w:r>
          </w:p>
          <w:p w:rsidR="00A56490" w:rsidRPr="00A56490" w:rsidRDefault="00A56490" w:rsidP="00A56490">
            <w:pPr>
              <w:tabs>
                <w:tab w:val="left" w:pos="398"/>
              </w:tabs>
              <w:ind w:left="142"/>
              <w:jc w:val="both"/>
              <w:rPr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A56490">
              <w:rPr>
                <w:sz w:val="24"/>
                <w:szCs w:val="24"/>
              </w:rPr>
              <w:t>Установление лимитов Правлению Банка на списание сумм безнадежной дебиторской задолженности, ссудной и приравненной к ней задолженности.</w:t>
            </w:r>
          </w:p>
          <w:p w:rsidR="00BF31C4" w:rsidRDefault="00A56490" w:rsidP="00A56490">
            <w:pPr>
              <w:ind w:left="142"/>
              <w:jc w:val="both"/>
              <w:rPr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A56490">
              <w:rPr>
                <w:sz w:val="24"/>
                <w:szCs w:val="24"/>
              </w:rPr>
              <w:t>Предоставление согласия на заключение сделки с ООО «</w:t>
            </w:r>
            <w:proofErr w:type="spellStart"/>
            <w:r w:rsidRPr="00A56490">
              <w:rPr>
                <w:sz w:val="24"/>
                <w:szCs w:val="24"/>
              </w:rPr>
              <w:t>Кремна</w:t>
            </w:r>
            <w:proofErr w:type="spellEnd"/>
            <w:r w:rsidRPr="00A56490">
              <w:rPr>
                <w:sz w:val="24"/>
                <w:szCs w:val="24"/>
              </w:rPr>
              <w:t>», в совершении которой имеется заинтересованность.</w:t>
            </w:r>
          </w:p>
          <w:p w:rsidR="00A56490" w:rsidRPr="00ED2487" w:rsidRDefault="00A56490" w:rsidP="00A56490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A56490" w:rsidP="003B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4908D5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090A0F"/>
    <w:rsid w:val="000A0746"/>
    <w:rsid w:val="00240E5A"/>
    <w:rsid w:val="00284211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64458D"/>
    <w:rsid w:val="0064639C"/>
    <w:rsid w:val="00671C27"/>
    <w:rsid w:val="006D13FD"/>
    <w:rsid w:val="00730BC0"/>
    <w:rsid w:val="007410F5"/>
    <w:rsid w:val="007F674D"/>
    <w:rsid w:val="00863B9C"/>
    <w:rsid w:val="008D7B46"/>
    <w:rsid w:val="0095353F"/>
    <w:rsid w:val="00983B87"/>
    <w:rsid w:val="00A0244B"/>
    <w:rsid w:val="00A56490"/>
    <w:rsid w:val="00AA32D3"/>
    <w:rsid w:val="00AC3F63"/>
    <w:rsid w:val="00AD0A95"/>
    <w:rsid w:val="00B6057D"/>
    <w:rsid w:val="00BF31C4"/>
    <w:rsid w:val="00C75DD2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C964-5995-4210-9A46-D5ABA3C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2017-06-22T07:15:00Z</cp:lastPrinted>
  <dcterms:created xsi:type="dcterms:W3CDTF">2017-06-22T09:44:00Z</dcterms:created>
  <dcterms:modified xsi:type="dcterms:W3CDTF">2017-06-22T09:44:00Z</dcterms:modified>
</cp:coreProperties>
</file>