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F" w:rsidRPr="006005AE" w:rsidRDefault="00BF12E2" w:rsidP="00EF70BF">
      <w:pPr>
        <w:tabs>
          <w:tab w:val="left" w:pos="586"/>
          <w:tab w:val="center" w:pos="7720"/>
        </w:tabs>
        <w:ind w:left="-284"/>
        <w:rPr>
          <w:b/>
          <w:bCs/>
          <w:sz w:val="28"/>
          <w:szCs w:val="18"/>
          <w:lang w:val="en-US"/>
        </w:rPr>
      </w:pPr>
      <w:r w:rsidRPr="006005AE">
        <w:rPr>
          <w:noProof/>
        </w:rPr>
        <w:drawing>
          <wp:inline distT="0" distB="0" distL="0" distR="0" wp14:anchorId="5BC4E59B" wp14:editId="2BA95A47">
            <wp:extent cx="17716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43EAD" w:rsidRPr="006005AE" w:rsidRDefault="00B03BB3" w:rsidP="00B43EAD">
      <w:pPr>
        <w:tabs>
          <w:tab w:val="left" w:pos="576"/>
          <w:tab w:val="center" w:pos="7720"/>
        </w:tabs>
        <w:ind w:left="-284"/>
        <w:jc w:val="center"/>
        <w:rPr>
          <w:b/>
          <w:bCs/>
          <w:sz w:val="22"/>
          <w:szCs w:val="22"/>
        </w:rPr>
      </w:pPr>
      <w:r w:rsidRPr="006005AE">
        <w:rPr>
          <w:b/>
          <w:bCs/>
          <w:sz w:val="20"/>
          <w:szCs w:val="18"/>
        </w:rPr>
        <w:tab/>
      </w:r>
      <w:r w:rsidR="00B43EAD" w:rsidRPr="006005AE">
        <w:rPr>
          <w:b/>
          <w:bCs/>
          <w:sz w:val="22"/>
          <w:szCs w:val="22"/>
        </w:rPr>
        <w:t xml:space="preserve">Тарифы </w:t>
      </w:r>
      <w:r w:rsidR="00B43EAD" w:rsidRPr="006005AE">
        <w:rPr>
          <w:b/>
          <w:sz w:val="22"/>
          <w:szCs w:val="22"/>
        </w:rPr>
        <w:t>по выпуску и обслуживанию международных расчетных банковских карт</w:t>
      </w:r>
    </w:p>
    <w:p w:rsidR="005C6A75" w:rsidRDefault="005C6A75" w:rsidP="005C6A75">
      <w:pPr>
        <w:tabs>
          <w:tab w:val="left" w:pos="1139"/>
          <w:tab w:val="right" w:pos="15440"/>
        </w:tabs>
        <w:ind w:left="-284"/>
        <w:jc w:val="center"/>
        <w:rPr>
          <w:b/>
          <w:bCs/>
          <w:sz w:val="20"/>
          <w:szCs w:val="18"/>
        </w:rPr>
      </w:pPr>
      <w:r w:rsidRPr="006005AE">
        <w:rPr>
          <w:b/>
          <w:bCs/>
          <w:sz w:val="20"/>
          <w:szCs w:val="18"/>
        </w:rPr>
        <w:t>Тарифный план «МОЛОДЁЖКА»</w:t>
      </w:r>
      <w:r w:rsidR="00B43EAD" w:rsidRPr="006005AE">
        <w:rPr>
          <w:b/>
          <w:bCs/>
          <w:sz w:val="20"/>
          <w:szCs w:val="18"/>
        </w:rPr>
        <w:t>*</w:t>
      </w:r>
    </w:p>
    <w:p w:rsidR="0042065C" w:rsidRPr="008734C6" w:rsidRDefault="0042065C" w:rsidP="0042065C">
      <w:pPr>
        <w:jc w:val="center"/>
        <w:rPr>
          <w:bCs/>
          <w:sz w:val="16"/>
          <w:szCs w:val="16"/>
        </w:rPr>
      </w:pPr>
      <w:r w:rsidRPr="008734C6">
        <w:rPr>
          <w:bCs/>
          <w:sz w:val="16"/>
          <w:szCs w:val="16"/>
        </w:rPr>
        <w:t xml:space="preserve">(вводятся в действие с </w:t>
      </w:r>
      <w:r>
        <w:rPr>
          <w:bCs/>
          <w:sz w:val="16"/>
          <w:szCs w:val="16"/>
        </w:rPr>
        <w:t>01</w:t>
      </w:r>
      <w:r w:rsidRPr="008734C6">
        <w:rPr>
          <w:bCs/>
          <w:sz w:val="16"/>
          <w:szCs w:val="16"/>
        </w:rPr>
        <w:t>.0</w:t>
      </w:r>
      <w:r>
        <w:rPr>
          <w:bCs/>
          <w:sz w:val="16"/>
          <w:szCs w:val="16"/>
        </w:rPr>
        <w:t>4</w:t>
      </w:r>
      <w:r w:rsidRPr="008734C6">
        <w:rPr>
          <w:bCs/>
          <w:sz w:val="16"/>
          <w:szCs w:val="16"/>
        </w:rPr>
        <w:t>.2018г.)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912"/>
        <w:gridCol w:w="1842"/>
        <w:gridCol w:w="142"/>
        <w:gridCol w:w="1418"/>
        <w:gridCol w:w="283"/>
        <w:gridCol w:w="1842"/>
      </w:tblGrid>
      <w:tr w:rsidR="005C6A75" w:rsidRPr="006005AE" w:rsidTr="00B03BB3">
        <w:trPr>
          <w:trHeight w:val="643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75" w:rsidRPr="006005AE" w:rsidRDefault="005C6A75" w:rsidP="00430C52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 xml:space="preserve">№ </w:t>
            </w:r>
            <w:proofErr w:type="gramStart"/>
            <w:r w:rsidRPr="006005AE">
              <w:rPr>
                <w:b/>
                <w:sz w:val="18"/>
                <w:szCs w:val="16"/>
              </w:rPr>
              <w:t>п</w:t>
            </w:r>
            <w:proofErr w:type="gramEnd"/>
            <w:r w:rsidRPr="006005AE">
              <w:rPr>
                <w:b/>
                <w:sz w:val="18"/>
                <w:szCs w:val="16"/>
              </w:rPr>
              <w:t>/п</w:t>
            </w: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75" w:rsidRPr="006005AE" w:rsidRDefault="005C6A75" w:rsidP="00430C52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Наименование операции (услуги)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75" w:rsidRPr="006005AE" w:rsidRDefault="005C6A75" w:rsidP="00B03BB3">
            <w:pPr>
              <w:jc w:val="center"/>
              <w:rPr>
                <w:b/>
                <w:bCs/>
                <w:sz w:val="20"/>
                <w:szCs w:val="18"/>
              </w:rPr>
            </w:pPr>
            <w:r w:rsidRPr="006005AE">
              <w:rPr>
                <w:b/>
                <w:bCs/>
                <w:sz w:val="20"/>
                <w:szCs w:val="18"/>
                <w:lang w:val="en-US"/>
              </w:rPr>
              <w:t>Visa</w:t>
            </w:r>
            <w:r w:rsidRPr="006005AE">
              <w:rPr>
                <w:b/>
                <w:bCs/>
                <w:sz w:val="20"/>
                <w:szCs w:val="18"/>
              </w:rPr>
              <w:t xml:space="preserve"> </w:t>
            </w:r>
            <w:r w:rsidRPr="006005AE">
              <w:rPr>
                <w:b/>
                <w:bCs/>
                <w:sz w:val="20"/>
                <w:szCs w:val="18"/>
                <w:lang w:val="en-US"/>
              </w:rPr>
              <w:t>Classic</w:t>
            </w:r>
          </w:p>
          <w:p w:rsidR="005C6A75" w:rsidRPr="006005AE" w:rsidRDefault="005C6A75" w:rsidP="00B03BB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bCs/>
                <w:sz w:val="20"/>
                <w:szCs w:val="18"/>
              </w:rPr>
              <w:t>(рубли)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75" w:rsidRPr="006005AE" w:rsidRDefault="005C6A75" w:rsidP="00B03BB3">
            <w:pPr>
              <w:jc w:val="center"/>
              <w:rPr>
                <w:b/>
                <w:bCs/>
                <w:sz w:val="20"/>
                <w:szCs w:val="18"/>
              </w:rPr>
            </w:pPr>
            <w:r w:rsidRPr="006005AE">
              <w:rPr>
                <w:b/>
                <w:bCs/>
                <w:sz w:val="20"/>
                <w:szCs w:val="18"/>
                <w:lang w:val="en-US"/>
              </w:rPr>
              <w:t>Visa</w:t>
            </w:r>
            <w:r w:rsidRPr="006005AE">
              <w:rPr>
                <w:b/>
                <w:bCs/>
                <w:sz w:val="20"/>
                <w:szCs w:val="18"/>
              </w:rPr>
              <w:t xml:space="preserve"> </w:t>
            </w:r>
            <w:r w:rsidRPr="006005AE">
              <w:rPr>
                <w:b/>
                <w:bCs/>
                <w:sz w:val="20"/>
                <w:szCs w:val="18"/>
                <w:lang w:val="en-US"/>
              </w:rPr>
              <w:t>Classic</w:t>
            </w:r>
          </w:p>
          <w:p w:rsidR="005C6A75" w:rsidRPr="006005AE" w:rsidRDefault="005C6A75" w:rsidP="00B03BB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bCs/>
                <w:sz w:val="20"/>
                <w:szCs w:val="18"/>
              </w:rPr>
              <w:t>(доллары США)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75" w:rsidRPr="006005AE" w:rsidRDefault="005C6A75" w:rsidP="00B03BB3">
            <w:pPr>
              <w:jc w:val="center"/>
              <w:rPr>
                <w:b/>
                <w:bCs/>
                <w:sz w:val="20"/>
                <w:szCs w:val="18"/>
              </w:rPr>
            </w:pPr>
            <w:r w:rsidRPr="006005AE">
              <w:rPr>
                <w:b/>
                <w:bCs/>
                <w:sz w:val="20"/>
                <w:szCs w:val="18"/>
                <w:lang w:val="en-US"/>
              </w:rPr>
              <w:t>Visa</w:t>
            </w:r>
            <w:r w:rsidRPr="006005AE">
              <w:rPr>
                <w:b/>
                <w:bCs/>
                <w:sz w:val="20"/>
                <w:szCs w:val="18"/>
              </w:rPr>
              <w:t xml:space="preserve"> </w:t>
            </w:r>
            <w:r w:rsidRPr="006005AE">
              <w:rPr>
                <w:b/>
                <w:bCs/>
                <w:sz w:val="20"/>
                <w:szCs w:val="18"/>
                <w:lang w:val="en-US"/>
              </w:rPr>
              <w:t>Classic</w:t>
            </w:r>
          </w:p>
          <w:p w:rsidR="005C6A75" w:rsidRPr="006005AE" w:rsidRDefault="005C6A75" w:rsidP="00B03BB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bCs/>
                <w:sz w:val="20"/>
                <w:szCs w:val="18"/>
              </w:rPr>
              <w:t>(евро)</w:t>
            </w:r>
          </w:p>
        </w:tc>
      </w:tr>
      <w:tr w:rsidR="005C6A75" w:rsidRPr="006005AE" w:rsidTr="005C6A75">
        <w:trPr>
          <w:trHeight w:val="3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A75" w:rsidRPr="006005AE" w:rsidRDefault="005C6A75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  <w:lang w:val="en-US"/>
              </w:rPr>
              <w:t>1</w:t>
            </w:r>
            <w:r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A75" w:rsidRPr="006005AE" w:rsidRDefault="005C6A75" w:rsidP="00AE4518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Осуществление расчетов по операциям с основной картой в течение 1 года</w:t>
            </w:r>
            <w:proofErr w:type="gramStart"/>
            <w:r w:rsidRPr="006005AE">
              <w:rPr>
                <w:bCs/>
                <w:sz w:val="14"/>
                <w:szCs w:val="14"/>
                <w:vertAlign w:val="superscript"/>
              </w:rPr>
              <w:t>1</w:t>
            </w:r>
            <w:proofErr w:type="gramEnd"/>
            <w:r w:rsidRPr="006005AE">
              <w:rPr>
                <w:b/>
                <w:sz w:val="18"/>
                <w:szCs w:val="16"/>
              </w:rPr>
              <w:t xml:space="preserve"> 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A75" w:rsidRPr="006005AE" w:rsidRDefault="005C6A75" w:rsidP="00C90C22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 xml:space="preserve">Без комиссии </w:t>
            </w:r>
          </w:p>
        </w:tc>
      </w:tr>
      <w:tr w:rsidR="005C6A75" w:rsidRPr="006005AE" w:rsidTr="005C6A75">
        <w:trPr>
          <w:trHeight w:val="33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  <w:lang w:val="en-US"/>
              </w:rPr>
              <w:t>2</w:t>
            </w:r>
            <w:r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AE4518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Осуществление расчетов по операциям с дополнительной картой в течение 1 года</w:t>
            </w:r>
            <w:r w:rsidRPr="006005AE">
              <w:rPr>
                <w:bCs/>
                <w:sz w:val="14"/>
                <w:szCs w:val="14"/>
                <w:vertAlign w:val="superscript"/>
              </w:rPr>
              <w:t xml:space="preserve"> 1</w:t>
            </w:r>
            <w:r w:rsidRPr="006005AE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E91573">
            <w:pPr>
              <w:jc w:val="center"/>
              <w:rPr>
                <w:sz w:val="16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</w:tc>
      </w:tr>
      <w:tr w:rsidR="00430C52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2" w:rsidRPr="006005AE" w:rsidRDefault="00E91573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  <w:lang w:val="en-US"/>
              </w:rPr>
              <w:t>3</w:t>
            </w:r>
            <w:r w:rsidR="00430C52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2" w:rsidRPr="006005AE" w:rsidRDefault="00430C52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 xml:space="preserve">Возобновление расчетов по операциям с основной картой при </w:t>
            </w:r>
            <w:proofErr w:type="spellStart"/>
            <w:r w:rsidRPr="006005AE">
              <w:rPr>
                <w:b/>
                <w:sz w:val="18"/>
                <w:szCs w:val="16"/>
              </w:rPr>
              <w:t>перевыпуске</w:t>
            </w:r>
            <w:proofErr w:type="spellEnd"/>
            <w:r w:rsidRPr="006005AE">
              <w:rPr>
                <w:b/>
                <w:sz w:val="18"/>
                <w:szCs w:val="16"/>
              </w:rPr>
              <w:t>, не связанным с окончанием срока действия карты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2" w:rsidRPr="006005AE" w:rsidRDefault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2" w:rsidRPr="006005AE" w:rsidRDefault="005C6A75">
            <w:pPr>
              <w:jc w:val="center"/>
              <w:rPr>
                <w:sz w:val="18"/>
                <w:szCs w:val="16"/>
                <w:lang w:val="en-US"/>
              </w:rPr>
            </w:pPr>
            <w:r w:rsidRPr="006005AE">
              <w:rPr>
                <w:sz w:val="18"/>
                <w:szCs w:val="16"/>
              </w:rPr>
              <w:t>3</w:t>
            </w:r>
            <w:r w:rsidRPr="006005AE">
              <w:rPr>
                <w:sz w:val="18"/>
                <w:szCs w:val="16"/>
                <w:lang w:val="en-US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52" w:rsidRPr="006005AE" w:rsidRDefault="005C6A75" w:rsidP="00760DA8">
            <w:pPr>
              <w:ind w:left="-179" w:firstLine="179"/>
              <w:jc w:val="center"/>
              <w:rPr>
                <w:sz w:val="18"/>
                <w:szCs w:val="16"/>
                <w:lang w:val="en-US"/>
              </w:rPr>
            </w:pPr>
            <w:r w:rsidRPr="006005AE">
              <w:rPr>
                <w:sz w:val="18"/>
                <w:szCs w:val="16"/>
              </w:rPr>
              <w:t>3</w:t>
            </w:r>
            <w:r w:rsidRPr="006005AE">
              <w:rPr>
                <w:color w:val="000000"/>
                <w:sz w:val="18"/>
                <w:szCs w:val="16"/>
                <w:lang w:val="en-US"/>
              </w:rPr>
              <w:t>€</w:t>
            </w:r>
          </w:p>
        </w:tc>
      </w:tr>
      <w:tr w:rsidR="005C6A75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  <w:lang w:val="en-US"/>
              </w:rPr>
              <w:t>4</w:t>
            </w:r>
            <w:r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F00D4D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 xml:space="preserve">Срочное начало/возобновление расчетов по операциям с картой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  <w:lang w:val="en-US"/>
              </w:rPr>
            </w:pPr>
            <w:r w:rsidRPr="006005AE">
              <w:rPr>
                <w:sz w:val="18"/>
                <w:szCs w:val="16"/>
              </w:rPr>
              <w:t>3</w:t>
            </w:r>
            <w:r w:rsidRPr="006005AE">
              <w:rPr>
                <w:sz w:val="18"/>
                <w:szCs w:val="16"/>
                <w:lang w:val="en-US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75" w:rsidRPr="006005AE" w:rsidRDefault="005C6A75" w:rsidP="005C6A75">
            <w:pPr>
              <w:ind w:left="-179" w:firstLine="179"/>
              <w:jc w:val="center"/>
              <w:rPr>
                <w:sz w:val="18"/>
                <w:szCs w:val="16"/>
                <w:lang w:val="en-US"/>
              </w:rPr>
            </w:pPr>
            <w:r w:rsidRPr="006005AE">
              <w:rPr>
                <w:sz w:val="18"/>
                <w:szCs w:val="16"/>
              </w:rPr>
              <w:t>3</w:t>
            </w:r>
            <w:r w:rsidRPr="006005AE">
              <w:rPr>
                <w:color w:val="000000"/>
                <w:sz w:val="18"/>
                <w:szCs w:val="16"/>
                <w:lang w:val="en-US"/>
              </w:rPr>
              <w:t>€</w:t>
            </w:r>
          </w:p>
        </w:tc>
      </w:tr>
      <w:tr w:rsidR="001A5481" w:rsidRPr="006005AE" w:rsidTr="00057E54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81" w:rsidRPr="006005AE" w:rsidRDefault="005C6A75" w:rsidP="001A52B3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  <w:lang w:val="en-US"/>
              </w:rPr>
              <w:t>5</w:t>
            </w:r>
            <w:r w:rsidR="001A5481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1A5481" w:rsidP="001A52B3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Выдача наличных денежных средств с использованием карты: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ind w:left="-179" w:firstLine="179"/>
              <w:jc w:val="center"/>
              <w:rPr>
                <w:sz w:val="18"/>
                <w:szCs w:val="16"/>
              </w:rPr>
            </w:pPr>
          </w:p>
        </w:tc>
      </w:tr>
      <w:tr w:rsidR="001A5481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81" w:rsidRPr="006005AE" w:rsidRDefault="001A5481" w:rsidP="001A52B3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B43EAD" w:rsidP="001A52B3">
            <w:pPr>
              <w:tabs>
                <w:tab w:val="center" w:pos="1066"/>
              </w:tabs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5</w:t>
            </w:r>
            <w:r w:rsidR="00CB755C" w:rsidRPr="006005AE">
              <w:rPr>
                <w:b/>
                <w:sz w:val="18"/>
                <w:szCs w:val="16"/>
              </w:rPr>
              <w:t xml:space="preserve">.1. </w:t>
            </w:r>
            <w:r w:rsidR="001A5481" w:rsidRPr="006005AE">
              <w:rPr>
                <w:b/>
                <w:sz w:val="18"/>
                <w:szCs w:val="16"/>
              </w:rPr>
              <w:t>В банкоматах АО Банк «Национальный стандарт», ПАО «</w:t>
            </w:r>
            <w:proofErr w:type="spellStart"/>
            <w:r w:rsidR="001A5481" w:rsidRPr="006005AE">
              <w:rPr>
                <w:b/>
                <w:sz w:val="18"/>
                <w:szCs w:val="16"/>
              </w:rPr>
              <w:t>РусЮгБанк</w:t>
            </w:r>
            <w:proofErr w:type="spellEnd"/>
            <w:r w:rsidR="001A5481" w:rsidRPr="006005AE">
              <w:rPr>
                <w:b/>
                <w:sz w:val="18"/>
                <w:szCs w:val="16"/>
              </w:rPr>
              <w:t>»</w:t>
            </w:r>
            <w:r w:rsidR="001A5481" w:rsidRPr="006005AE"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tabs>
                <w:tab w:val="center" w:pos="1066"/>
              </w:tabs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  <w:p w:rsidR="001A5481" w:rsidRPr="006005AE" w:rsidRDefault="001A5481" w:rsidP="001A52B3"/>
        </w:tc>
      </w:tr>
      <w:tr w:rsidR="001A5481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81" w:rsidRPr="006005AE" w:rsidRDefault="001A5481" w:rsidP="001A52B3">
            <w:pPr>
              <w:tabs>
                <w:tab w:val="center" w:pos="1066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B43EAD" w:rsidP="00730942">
            <w:pPr>
              <w:tabs>
                <w:tab w:val="center" w:pos="1066"/>
              </w:tabs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5</w:t>
            </w:r>
            <w:r w:rsidR="00CB755C" w:rsidRPr="006005AE">
              <w:rPr>
                <w:b/>
                <w:sz w:val="18"/>
                <w:szCs w:val="16"/>
              </w:rPr>
              <w:t xml:space="preserve">.2. </w:t>
            </w:r>
            <w:r w:rsidR="001A5481" w:rsidRPr="006005AE">
              <w:rPr>
                <w:b/>
                <w:sz w:val="18"/>
                <w:szCs w:val="16"/>
              </w:rPr>
              <w:t>В банкоматах иных банков</w:t>
            </w:r>
            <w:proofErr w:type="gramStart"/>
            <w:r w:rsidR="00B03BB3" w:rsidRPr="006005AE">
              <w:rPr>
                <w:bCs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tabs>
                <w:tab w:val="center" w:pos="1066"/>
              </w:tabs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0,8%</w:t>
            </w:r>
          </w:p>
        </w:tc>
      </w:tr>
      <w:tr w:rsidR="001A5481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B43EAD" w:rsidP="000B174E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5</w:t>
            </w:r>
            <w:r w:rsidR="00CB755C" w:rsidRPr="006005AE">
              <w:rPr>
                <w:b/>
                <w:sz w:val="18"/>
                <w:szCs w:val="16"/>
              </w:rPr>
              <w:t xml:space="preserve">.3. </w:t>
            </w:r>
            <w:r w:rsidR="001A5481" w:rsidRPr="006005AE">
              <w:rPr>
                <w:b/>
                <w:sz w:val="18"/>
                <w:szCs w:val="16"/>
              </w:rPr>
              <w:t xml:space="preserve">В </w:t>
            </w:r>
            <w:r w:rsidRPr="006005AE">
              <w:rPr>
                <w:b/>
                <w:sz w:val="18"/>
                <w:szCs w:val="16"/>
              </w:rPr>
              <w:t>пунктах выдачи наличных (</w:t>
            </w:r>
            <w:r w:rsidR="000B174E" w:rsidRPr="006005AE">
              <w:rPr>
                <w:b/>
                <w:sz w:val="18"/>
                <w:szCs w:val="16"/>
              </w:rPr>
              <w:t>ПВН</w:t>
            </w:r>
            <w:r w:rsidRPr="006005AE">
              <w:rPr>
                <w:b/>
                <w:sz w:val="18"/>
                <w:szCs w:val="16"/>
              </w:rPr>
              <w:t>)</w:t>
            </w:r>
            <w:r w:rsidR="001A5481" w:rsidRPr="006005AE">
              <w:rPr>
                <w:b/>
                <w:sz w:val="18"/>
                <w:szCs w:val="16"/>
              </w:rPr>
              <w:t xml:space="preserve"> АО Банк  «Национальный стандарт», ПАО КБ «</w:t>
            </w:r>
            <w:proofErr w:type="spellStart"/>
            <w:r w:rsidR="001A5481" w:rsidRPr="006005AE">
              <w:rPr>
                <w:b/>
                <w:sz w:val="18"/>
                <w:szCs w:val="16"/>
              </w:rPr>
              <w:t>РусЮгБанк</w:t>
            </w:r>
            <w:proofErr w:type="spellEnd"/>
            <w:r w:rsidR="001A5481" w:rsidRPr="006005AE">
              <w:rPr>
                <w:b/>
                <w:sz w:val="18"/>
                <w:szCs w:val="16"/>
              </w:rPr>
              <w:t xml:space="preserve">»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</w:tc>
      </w:tr>
      <w:tr w:rsidR="001A5481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DB40B1" w:rsidRDefault="00B43EAD" w:rsidP="00DB40B1">
            <w:pPr>
              <w:rPr>
                <w:b/>
                <w:sz w:val="18"/>
                <w:szCs w:val="16"/>
                <w:lang w:val="en-US"/>
              </w:rPr>
            </w:pPr>
            <w:r w:rsidRPr="006005AE">
              <w:rPr>
                <w:b/>
                <w:sz w:val="18"/>
                <w:szCs w:val="16"/>
              </w:rPr>
              <w:t>5</w:t>
            </w:r>
            <w:r w:rsidR="00CB755C" w:rsidRPr="006005AE">
              <w:rPr>
                <w:b/>
                <w:sz w:val="18"/>
                <w:szCs w:val="16"/>
              </w:rPr>
              <w:t xml:space="preserve">.4. </w:t>
            </w:r>
            <w:r w:rsidR="001A5481" w:rsidRPr="006005AE">
              <w:rPr>
                <w:b/>
                <w:sz w:val="18"/>
                <w:szCs w:val="16"/>
              </w:rPr>
              <w:t xml:space="preserve">В </w:t>
            </w:r>
            <w:r w:rsidR="000B174E" w:rsidRPr="006005AE">
              <w:rPr>
                <w:b/>
                <w:sz w:val="18"/>
                <w:szCs w:val="16"/>
              </w:rPr>
              <w:t>ПВН</w:t>
            </w:r>
            <w:r w:rsidR="001A5481" w:rsidRPr="006005AE">
              <w:rPr>
                <w:b/>
                <w:sz w:val="18"/>
                <w:szCs w:val="16"/>
              </w:rPr>
              <w:t xml:space="preserve"> иных банков</w:t>
            </w:r>
            <w:proofErr w:type="gramStart"/>
            <w:r w:rsidR="00DB40B1">
              <w:rPr>
                <w:bCs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jc w:val="center"/>
              <w:rPr>
                <w:color w:val="000000"/>
                <w:sz w:val="18"/>
                <w:szCs w:val="16"/>
              </w:rPr>
            </w:pPr>
            <w:r w:rsidRPr="006005AE">
              <w:rPr>
                <w:color w:val="000000"/>
                <w:sz w:val="18"/>
                <w:szCs w:val="16"/>
              </w:rPr>
              <w:t>2,5 % (</w:t>
            </w:r>
            <w:proofErr w:type="spellStart"/>
            <w:r w:rsidRPr="006005AE">
              <w:rPr>
                <w:color w:val="000000"/>
                <w:sz w:val="18"/>
                <w:szCs w:val="16"/>
              </w:rPr>
              <w:t>min</w:t>
            </w:r>
            <w:proofErr w:type="spellEnd"/>
            <w:r w:rsidRPr="006005AE">
              <w:rPr>
                <w:color w:val="000000"/>
                <w:sz w:val="18"/>
                <w:szCs w:val="16"/>
              </w:rPr>
              <w:t xml:space="preserve"> 100 руб.</w:t>
            </w:r>
            <w:r w:rsidR="005C6A75" w:rsidRPr="006005AE">
              <w:rPr>
                <w:color w:val="000000"/>
                <w:sz w:val="18"/>
                <w:szCs w:val="16"/>
                <w:lang w:val="en-US"/>
              </w:rPr>
              <w:t>/3$/3€</w:t>
            </w:r>
            <w:r w:rsidRPr="006005AE">
              <w:rPr>
                <w:color w:val="000000"/>
                <w:sz w:val="18"/>
                <w:szCs w:val="16"/>
              </w:rPr>
              <w:t>)</w:t>
            </w:r>
          </w:p>
        </w:tc>
      </w:tr>
      <w:tr w:rsidR="004D0A8A" w:rsidRPr="006005AE" w:rsidTr="00057E54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A" w:rsidRPr="006005AE" w:rsidRDefault="005C6A75" w:rsidP="001A52B3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  <w:lang w:val="en-US"/>
              </w:rPr>
              <w:t>6</w:t>
            </w:r>
            <w:r w:rsidR="004D0A8A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Pr="006005AE" w:rsidRDefault="004D0A8A" w:rsidP="00730942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Выдача наличных денежных средств без использования карты в кассах АО Банк  «Национальный стандарт»</w:t>
            </w:r>
            <w:r w:rsidRPr="006005AE">
              <w:rPr>
                <w:b/>
                <w:sz w:val="18"/>
                <w:szCs w:val="16"/>
                <w:vertAlign w:val="superscript"/>
              </w:rPr>
              <w:t xml:space="preserve"> </w:t>
            </w:r>
            <w:r w:rsidR="00B03BB3" w:rsidRPr="006005AE">
              <w:rPr>
                <w:b/>
                <w:sz w:val="18"/>
                <w:szCs w:val="16"/>
                <w:vertAlign w:val="superscript"/>
              </w:rPr>
              <w:t>3</w:t>
            </w:r>
            <w:r w:rsidRPr="006005AE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A" w:rsidRPr="006005AE" w:rsidRDefault="004D0A8A" w:rsidP="001A52B3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4D0A8A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8A" w:rsidRPr="006005AE" w:rsidRDefault="004D0A8A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Pr="006005AE" w:rsidRDefault="005C6A75" w:rsidP="00F00D4D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6</w:t>
            </w:r>
            <w:r w:rsidR="00F00D4D" w:rsidRPr="006005AE">
              <w:rPr>
                <w:b/>
                <w:sz w:val="18"/>
                <w:szCs w:val="16"/>
              </w:rPr>
              <w:t>.1. Д</w:t>
            </w:r>
            <w:r w:rsidR="004D0A8A" w:rsidRPr="006005AE">
              <w:rPr>
                <w:b/>
                <w:sz w:val="18"/>
                <w:szCs w:val="16"/>
              </w:rPr>
              <w:t>о 100 руб.</w:t>
            </w:r>
            <w:r w:rsidRPr="006005AE">
              <w:rPr>
                <w:b/>
                <w:sz w:val="18"/>
                <w:szCs w:val="16"/>
              </w:rPr>
              <w:t>/3 дол. США / 3евро</w:t>
            </w:r>
            <w:r w:rsidR="004D0A8A" w:rsidRPr="006005AE">
              <w:rPr>
                <w:b/>
                <w:sz w:val="18"/>
                <w:szCs w:val="16"/>
              </w:rPr>
              <w:t xml:space="preserve"> включительно</w:t>
            </w:r>
            <w:r w:rsidR="00F00D4D" w:rsidRPr="006005AE">
              <w:rPr>
                <w:b/>
                <w:sz w:val="18"/>
                <w:szCs w:val="16"/>
              </w:rPr>
              <w:t xml:space="preserve"> в случае закрытия банковского счета карты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A" w:rsidRPr="006005AE" w:rsidRDefault="004D0A8A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</w:tc>
      </w:tr>
      <w:tr w:rsidR="004D0A8A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8A" w:rsidRPr="006005AE" w:rsidRDefault="004D0A8A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Pr="006005AE" w:rsidRDefault="005C6A75" w:rsidP="006005AE">
            <w:pPr>
              <w:rPr>
                <w:b/>
                <w:sz w:val="18"/>
                <w:szCs w:val="16"/>
              </w:rPr>
            </w:pPr>
            <w:r w:rsidRPr="006005A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6.2. В случае безналичного поступления на счет  банковский карты денежных средств от юридических лиц, </w:t>
            </w:r>
            <w:r w:rsidR="006005A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6005A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ндивидуальных </w:t>
            </w:r>
            <w:r w:rsidR="006005A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r w:rsidRPr="006005A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редпринимателей: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A" w:rsidRPr="006005AE" w:rsidRDefault="004D0A8A" w:rsidP="001A52B3">
            <w:pPr>
              <w:jc w:val="center"/>
              <w:rPr>
                <w:sz w:val="18"/>
                <w:szCs w:val="16"/>
              </w:rPr>
            </w:pPr>
          </w:p>
        </w:tc>
      </w:tr>
      <w:tr w:rsidR="007365ED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5ED" w:rsidRPr="006005AE" w:rsidRDefault="007365ED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D" w:rsidRPr="006005AE" w:rsidRDefault="007365ED" w:rsidP="007365E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05A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 до 300 000 руб./5 000 дол. США/5 000 евро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ED" w:rsidRPr="006005AE" w:rsidRDefault="007365ED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0,5%</w:t>
            </w:r>
          </w:p>
        </w:tc>
      </w:tr>
      <w:tr w:rsidR="004D0A8A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8A" w:rsidRPr="006005AE" w:rsidRDefault="004D0A8A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Pr="006005AE" w:rsidRDefault="007365ED" w:rsidP="007365ED">
            <w:pPr>
              <w:pStyle w:val="Default"/>
              <w:rPr>
                <w:sz w:val="18"/>
                <w:szCs w:val="18"/>
              </w:rPr>
            </w:pPr>
            <w:r w:rsidRPr="006005AE">
              <w:rPr>
                <w:b/>
                <w:bCs/>
                <w:sz w:val="18"/>
                <w:szCs w:val="18"/>
              </w:rPr>
              <w:t>- от 30</w:t>
            </w:r>
            <w:r w:rsidR="004D0A8A" w:rsidRPr="006005AE">
              <w:rPr>
                <w:b/>
                <w:bCs/>
                <w:sz w:val="18"/>
                <w:szCs w:val="18"/>
              </w:rPr>
              <w:t>0 000 руб.</w:t>
            </w:r>
            <w:r w:rsidR="005C6A75" w:rsidRPr="006005AE">
              <w:rPr>
                <w:b/>
                <w:bCs/>
                <w:sz w:val="18"/>
                <w:szCs w:val="18"/>
              </w:rPr>
              <w:t>/ 5 000 дол. США/</w:t>
            </w:r>
            <w:r w:rsidRPr="006005AE">
              <w:rPr>
                <w:b/>
                <w:bCs/>
                <w:sz w:val="18"/>
                <w:szCs w:val="18"/>
              </w:rPr>
              <w:t>5</w:t>
            </w:r>
            <w:r w:rsidR="005C6A75" w:rsidRPr="006005AE">
              <w:rPr>
                <w:b/>
                <w:bCs/>
                <w:sz w:val="18"/>
                <w:szCs w:val="18"/>
              </w:rPr>
              <w:t xml:space="preserve"> 0</w:t>
            </w:r>
            <w:r w:rsidR="00B43EAD" w:rsidRPr="006005AE">
              <w:rPr>
                <w:b/>
                <w:bCs/>
                <w:sz w:val="18"/>
                <w:szCs w:val="18"/>
              </w:rPr>
              <w:t>0</w:t>
            </w:r>
            <w:r w:rsidR="005C6A75" w:rsidRPr="006005AE">
              <w:rPr>
                <w:b/>
                <w:bCs/>
                <w:sz w:val="18"/>
                <w:szCs w:val="18"/>
              </w:rPr>
              <w:t xml:space="preserve">0 евро до 2 </w:t>
            </w:r>
            <w:r w:rsidRPr="006005AE">
              <w:rPr>
                <w:b/>
                <w:bCs/>
                <w:sz w:val="18"/>
                <w:szCs w:val="18"/>
              </w:rPr>
              <w:t>00</w:t>
            </w:r>
            <w:r w:rsidR="005C6A75" w:rsidRPr="006005AE">
              <w:rPr>
                <w:b/>
                <w:bCs/>
                <w:sz w:val="18"/>
                <w:szCs w:val="18"/>
              </w:rPr>
              <w:t>0 000 руб. /</w:t>
            </w:r>
            <w:r w:rsidRPr="006005AE">
              <w:rPr>
                <w:b/>
                <w:bCs/>
                <w:sz w:val="18"/>
                <w:szCs w:val="18"/>
              </w:rPr>
              <w:t>50</w:t>
            </w:r>
            <w:r w:rsidR="005C6A75" w:rsidRPr="006005AE">
              <w:rPr>
                <w:b/>
                <w:bCs/>
                <w:sz w:val="18"/>
                <w:szCs w:val="18"/>
              </w:rPr>
              <w:t xml:space="preserve"> 000 дол. США/ </w:t>
            </w:r>
            <w:r w:rsidRPr="006005AE">
              <w:rPr>
                <w:b/>
                <w:bCs/>
                <w:sz w:val="18"/>
                <w:szCs w:val="18"/>
              </w:rPr>
              <w:t>50</w:t>
            </w:r>
            <w:r w:rsidR="005C6A75" w:rsidRPr="006005AE">
              <w:rPr>
                <w:b/>
                <w:bCs/>
                <w:sz w:val="18"/>
                <w:szCs w:val="18"/>
              </w:rPr>
              <w:t> 000 евро</w:t>
            </w:r>
            <w:r w:rsidR="004D0A8A" w:rsidRPr="006005AE">
              <w:rPr>
                <w:b/>
                <w:bCs/>
                <w:sz w:val="18"/>
                <w:szCs w:val="18"/>
              </w:rPr>
              <w:t xml:space="preserve"> в день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Pr="006005AE" w:rsidRDefault="007365ED" w:rsidP="001A5481">
            <w:pPr>
              <w:pStyle w:val="Default"/>
              <w:jc w:val="center"/>
              <w:rPr>
                <w:sz w:val="18"/>
                <w:szCs w:val="18"/>
              </w:rPr>
            </w:pPr>
            <w:r w:rsidRPr="006005AE">
              <w:rPr>
                <w:sz w:val="18"/>
                <w:szCs w:val="18"/>
              </w:rPr>
              <w:t>1</w:t>
            </w:r>
            <w:r w:rsidR="004D0A8A" w:rsidRPr="006005AE">
              <w:rPr>
                <w:sz w:val="18"/>
                <w:szCs w:val="18"/>
              </w:rPr>
              <w:t>0%</w:t>
            </w:r>
          </w:p>
        </w:tc>
      </w:tr>
      <w:tr w:rsidR="004D0A8A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8A" w:rsidRPr="006005AE" w:rsidRDefault="004D0A8A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Pr="006005AE" w:rsidRDefault="004D0A8A" w:rsidP="007365ED">
            <w:pPr>
              <w:pStyle w:val="Default"/>
              <w:rPr>
                <w:sz w:val="18"/>
                <w:szCs w:val="18"/>
              </w:rPr>
            </w:pPr>
            <w:r w:rsidRPr="006005AE">
              <w:rPr>
                <w:b/>
                <w:bCs/>
                <w:sz w:val="18"/>
                <w:szCs w:val="18"/>
              </w:rPr>
              <w:t xml:space="preserve">- свыше </w:t>
            </w:r>
            <w:r w:rsidR="00B43EAD" w:rsidRPr="006005AE">
              <w:rPr>
                <w:b/>
                <w:bCs/>
                <w:sz w:val="18"/>
                <w:szCs w:val="18"/>
              </w:rPr>
              <w:t xml:space="preserve">2 </w:t>
            </w:r>
            <w:r w:rsidR="007365ED" w:rsidRPr="006005AE">
              <w:rPr>
                <w:b/>
                <w:bCs/>
                <w:sz w:val="18"/>
                <w:szCs w:val="18"/>
              </w:rPr>
              <w:t>00</w:t>
            </w:r>
            <w:r w:rsidR="00B43EAD" w:rsidRPr="006005AE">
              <w:rPr>
                <w:b/>
                <w:bCs/>
                <w:sz w:val="18"/>
                <w:szCs w:val="18"/>
              </w:rPr>
              <w:t>0 000 руб. /</w:t>
            </w:r>
            <w:r w:rsidR="007365ED" w:rsidRPr="006005AE">
              <w:rPr>
                <w:b/>
                <w:bCs/>
                <w:sz w:val="18"/>
                <w:szCs w:val="18"/>
              </w:rPr>
              <w:t>50</w:t>
            </w:r>
            <w:r w:rsidR="00B43EAD" w:rsidRPr="006005AE">
              <w:rPr>
                <w:b/>
                <w:bCs/>
                <w:sz w:val="18"/>
                <w:szCs w:val="18"/>
              </w:rPr>
              <w:t xml:space="preserve"> 000 дол. США/ </w:t>
            </w:r>
            <w:r w:rsidR="007365ED" w:rsidRPr="006005AE">
              <w:rPr>
                <w:b/>
                <w:bCs/>
                <w:sz w:val="18"/>
                <w:szCs w:val="18"/>
              </w:rPr>
              <w:t>50</w:t>
            </w:r>
            <w:r w:rsidR="00B43EAD" w:rsidRPr="006005AE">
              <w:rPr>
                <w:b/>
                <w:bCs/>
                <w:sz w:val="18"/>
                <w:szCs w:val="18"/>
              </w:rPr>
              <w:t> 000 евро</w:t>
            </w:r>
            <w:r w:rsidRPr="006005AE">
              <w:rPr>
                <w:b/>
                <w:bCs/>
                <w:sz w:val="18"/>
                <w:szCs w:val="18"/>
              </w:rPr>
              <w:t xml:space="preserve"> в день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Pr="006005AE" w:rsidRDefault="007365ED" w:rsidP="001A5481">
            <w:pPr>
              <w:pStyle w:val="Default"/>
              <w:jc w:val="center"/>
              <w:rPr>
                <w:sz w:val="18"/>
                <w:szCs w:val="18"/>
              </w:rPr>
            </w:pPr>
            <w:r w:rsidRPr="006005AE">
              <w:rPr>
                <w:sz w:val="18"/>
                <w:szCs w:val="18"/>
              </w:rPr>
              <w:t>20</w:t>
            </w:r>
            <w:r w:rsidR="004D0A8A" w:rsidRPr="006005AE">
              <w:rPr>
                <w:sz w:val="18"/>
                <w:szCs w:val="18"/>
              </w:rPr>
              <w:t>%</w:t>
            </w:r>
          </w:p>
        </w:tc>
      </w:tr>
      <w:tr w:rsidR="004D0A8A" w:rsidRPr="006005AE" w:rsidTr="001A52B3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8A" w:rsidRPr="006005AE" w:rsidRDefault="004D0A8A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Pr="006005AE" w:rsidRDefault="005C6A75" w:rsidP="001A52B3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6</w:t>
            </w:r>
            <w:r w:rsidR="00F00D4D" w:rsidRPr="006005AE">
              <w:rPr>
                <w:b/>
                <w:sz w:val="18"/>
                <w:szCs w:val="16"/>
              </w:rPr>
              <w:t xml:space="preserve">.3. </w:t>
            </w:r>
            <w:r w:rsidR="004D0A8A" w:rsidRPr="006005AE">
              <w:rPr>
                <w:b/>
                <w:sz w:val="18"/>
                <w:szCs w:val="16"/>
              </w:rPr>
              <w:t>В иных случаях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A" w:rsidRPr="006005AE" w:rsidRDefault="004D0A8A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0,5%</w:t>
            </w:r>
          </w:p>
        </w:tc>
      </w:tr>
      <w:tr w:rsidR="001A5481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81" w:rsidRPr="006005AE" w:rsidRDefault="00B43EAD" w:rsidP="001A52B3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7</w:t>
            </w:r>
            <w:r w:rsidR="001A5481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1A5481" w:rsidP="001A52B3">
            <w:pPr>
              <w:rPr>
                <w:b/>
                <w:bCs/>
                <w:sz w:val="18"/>
                <w:szCs w:val="16"/>
              </w:rPr>
            </w:pPr>
            <w:r w:rsidRPr="006005AE">
              <w:rPr>
                <w:b/>
                <w:bCs/>
                <w:sz w:val="18"/>
                <w:szCs w:val="16"/>
              </w:rPr>
              <w:t>Безналичные операции в торгово-сервисных точках с использованием карты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</w:tc>
      </w:tr>
      <w:tr w:rsidR="001A5481" w:rsidRPr="006005AE" w:rsidTr="00057E54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81" w:rsidRPr="006005AE" w:rsidRDefault="00B43EAD" w:rsidP="001A52B3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8</w:t>
            </w:r>
            <w:r w:rsidR="001A5481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B43EAD" w:rsidP="001A52B3">
            <w:pPr>
              <w:rPr>
                <w:b/>
                <w:bCs/>
                <w:sz w:val="18"/>
                <w:szCs w:val="16"/>
              </w:rPr>
            </w:pPr>
            <w:r w:rsidRPr="006005AE">
              <w:rPr>
                <w:b/>
                <w:bCs/>
                <w:sz w:val="18"/>
                <w:szCs w:val="16"/>
              </w:rPr>
              <w:t>8</w:t>
            </w:r>
            <w:r w:rsidR="00CB755C" w:rsidRPr="006005AE">
              <w:rPr>
                <w:b/>
                <w:bCs/>
                <w:sz w:val="18"/>
                <w:szCs w:val="16"/>
              </w:rPr>
              <w:t xml:space="preserve">.1. </w:t>
            </w:r>
            <w:r w:rsidR="001A5481" w:rsidRPr="006005AE">
              <w:rPr>
                <w:b/>
                <w:bCs/>
                <w:sz w:val="18"/>
                <w:szCs w:val="16"/>
              </w:rPr>
              <w:t xml:space="preserve">Внесение </w:t>
            </w:r>
            <w:r w:rsidR="001A5481" w:rsidRPr="006005AE">
              <w:rPr>
                <w:b/>
                <w:sz w:val="18"/>
                <w:szCs w:val="16"/>
              </w:rPr>
              <w:t xml:space="preserve">наличных денежных средств без использования карты в кассах </w:t>
            </w:r>
            <w:r w:rsidR="005010A5" w:rsidRPr="006005AE">
              <w:rPr>
                <w:b/>
                <w:sz w:val="18"/>
                <w:szCs w:val="16"/>
              </w:rPr>
              <w:t>АО Банк «Национальный стандарт»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</w:tc>
      </w:tr>
      <w:tr w:rsidR="001A5481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81" w:rsidRPr="006005AE" w:rsidRDefault="001A5481" w:rsidP="001A52B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B43EAD" w:rsidP="00946370">
            <w:pPr>
              <w:rPr>
                <w:b/>
                <w:bCs/>
                <w:sz w:val="18"/>
                <w:szCs w:val="16"/>
              </w:rPr>
            </w:pPr>
            <w:r w:rsidRPr="006005AE">
              <w:rPr>
                <w:b/>
                <w:bCs/>
                <w:sz w:val="18"/>
                <w:szCs w:val="16"/>
              </w:rPr>
              <w:t>8</w:t>
            </w:r>
            <w:r w:rsidR="00CB755C" w:rsidRPr="006005AE">
              <w:rPr>
                <w:b/>
                <w:bCs/>
                <w:sz w:val="18"/>
                <w:szCs w:val="16"/>
              </w:rPr>
              <w:t xml:space="preserve">.2. </w:t>
            </w:r>
            <w:r w:rsidR="001A5481" w:rsidRPr="006005AE">
              <w:rPr>
                <w:b/>
                <w:bCs/>
                <w:sz w:val="18"/>
                <w:szCs w:val="16"/>
              </w:rPr>
              <w:t xml:space="preserve">Внесение </w:t>
            </w:r>
            <w:r w:rsidR="001A5481" w:rsidRPr="006005AE">
              <w:rPr>
                <w:b/>
                <w:sz w:val="18"/>
                <w:szCs w:val="16"/>
              </w:rPr>
              <w:t xml:space="preserve">наличных денежных средств с использованием карты в </w:t>
            </w:r>
            <w:r w:rsidR="00946370" w:rsidRPr="006005AE">
              <w:rPr>
                <w:b/>
                <w:sz w:val="18"/>
                <w:szCs w:val="16"/>
              </w:rPr>
              <w:t xml:space="preserve">ПВН </w:t>
            </w:r>
            <w:r w:rsidR="001A5481" w:rsidRPr="006005AE">
              <w:rPr>
                <w:b/>
                <w:sz w:val="18"/>
                <w:szCs w:val="16"/>
              </w:rPr>
              <w:t>АО Банк «Нац</w:t>
            </w:r>
            <w:r w:rsidR="005010A5" w:rsidRPr="006005AE">
              <w:rPr>
                <w:b/>
                <w:sz w:val="18"/>
                <w:szCs w:val="16"/>
              </w:rPr>
              <w:t>иональный стандарт»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</w:tc>
      </w:tr>
      <w:tr w:rsidR="001A5481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81" w:rsidRPr="006005AE" w:rsidRDefault="00B43EAD" w:rsidP="004D0A8A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9</w:t>
            </w:r>
            <w:r w:rsidR="001A5481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1A5481" w:rsidP="000B174E">
            <w:pPr>
              <w:rPr>
                <w:b/>
                <w:bCs/>
                <w:sz w:val="18"/>
                <w:szCs w:val="16"/>
              </w:rPr>
            </w:pPr>
            <w:r w:rsidRPr="006005AE">
              <w:rPr>
                <w:b/>
                <w:bCs/>
                <w:sz w:val="18"/>
                <w:szCs w:val="16"/>
              </w:rPr>
              <w:t xml:space="preserve">Зачисление безналичных денежных средств на счет </w:t>
            </w:r>
            <w:r w:rsidR="00D971B0" w:rsidRPr="006005AE">
              <w:rPr>
                <w:b/>
                <w:bCs/>
                <w:sz w:val="18"/>
                <w:szCs w:val="16"/>
              </w:rPr>
              <w:t xml:space="preserve">банковской </w:t>
            </w:r>
            <w:r w:rsidRPr="006005AE">
              <w:rPr>
                <w:b/>
                <w:bCs/>
                <w:sz w:val="18"/>
                <w:szCs w:val="16"/>
              </w:rPr>
              <w:t>карты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</w:tc>
      </w:tr>
      <w:tr w:rsidR="001A5481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81" w:rsidRPr="006005AE" w:rsidRDefault="001A5481" w:rsidP="00B43EAD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1</w:t>
            </w:r>
            <w:r w:rsidR="00B43EAD" w:rsidRPr="006005AE">
              <w:rPr>
                <w:b/>
                <w:sz w:val="18"/>
                <w:szCs w:val="16"/>
              </w:rPr>
              <w:t>0</w:t>
            </w:r>
            <w:r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1A5481" w:rsidP="005010A5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 xml:space="preserve">Использование технического овердрафта, образованного при недостатке </w:t>
            </w:r>
            <w:r w:rsidR="005010A5" w:rsidRPr="006005AE">
              <w:rPr>
                <w:b/>
                <w:sz w:val="18"/>
                <w:szCs w:val="16"/>
              </w:rPr>
              <w:t xml:space="preserve">денежных </w:t>
            </w:r>
            <w:r w:rsidRPr="006005AE">
              <w:rPr>
                <w:b/>
                <w:sz w:val="18"/>
                <w:szCs w:val="16"/>
              </w:rPr>
              <w:t>средств</w:t>
            </w:r>
            <w:r w:rsidR="005010A5" w:rsidRPr="006005AE">
              <w:rPr>
                <w:b/>
                <w:sz w:val="18"/>
                <w:szCs w:val="16"/>
              </w:rPr>
              <w:t xml:space="preserve"> на счете </w:t>
            </w:r>
            <w:r w:rsidRPr="006005AE">
              <w:rPr>
                <w:b/>
                <w:sz w:val="18"/>
                <w:szCs w:val="16"/>
              </w:rPr>
              <w:t>для оплаты операций, сов</w:t>
            </w:r>
            <w:r w:rsidR="00D971B0" w:rsidRPr="006005AE">
              <w:rPr>
                <w:b/>
                <w:sz w:val="18"/>
                <w:szCs w:val="16"/>
              </w:rPr>
              <w:t>ершенных с использованием карты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50% годовых</w:t>
            </w:r>
          </w:p>
        </w:tc>
      </w:tr>
      <w:tr w:rsidR="001A5481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81" w:rsidRPr="006005AE" w:rsidRDefault="001A5481" w:rsidP="00B43EAD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1</w:t>
            </w:r>
            <w:r w:rsidR="00B43EAD" w:rsidRPr="006005AE">
              <w:rPr>
                <w:b/>
                <w:sz w:val="18"/>
                <w:szCs w:val="16"/>
              </w:rPr>
              <w:t>1</w:t>
            </w:r>
            <w:r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1A5481" w:rsidP="001A52B3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Запрос документов, подтверждающих совершение операции с использованием карты (по заявлению Клиента</w:t>
            </w:r>
            <w:r w:rsidR="00D971B0" w:rsidRPr="006005AE">
              <w:rPr>
                <w:b/>
                <w:sz w:val="18"/>
                <w:szCs w:val="16"/>
              </w:rPr>
              <w:t>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3029EE">
            <w:pPr>
              <w:jc w:val="center"/>
              <w:rPr>
                <w:sz w:val="18"/>
                <w:szCs w:val="16"/>
                <w:lang w:val="en-US"/>
              </w:rPr>
            </w:pPr>
            <w:r w:rsidRPr="006005AE">
              <w:rPr>
                <w:sz w:val="18"/>
                <w:szCs w:val="16"/>
                <w:lang w:val="en-US"/>
              </w:rPr>
              <w:t>300</w:t>
            </w:r>
            <w:r w:rsidRPr="006005AE">
              <w:rPr>
                <w:sz w:val="18"/>
                <w:szCs w:val="16"/>
              </w:rPr>
              <w:t xml:space="preserve"> руб.</w:t>
            </w:r>
            <w:r w:rsidR="005C6A75" w:rsidRPr="006005AE">
              <w:rPr>
                <w:sz w:val="18"/>
                <w:szCs w:val="16"/>
              </w:rPr>
              <w:t>/</w:t>
            </w:r>
            <w:r w:rsidR="005C6A75" w:rsidRPr="006005AE">
              <w:rPr>
                <w:color w:val="000000"/>
                <w:sz w:val="18"/>
                <w:szCs w:val="16"/>
                <w:lang w:val="en-US"/>
              </w:rPr>
              <w:t xml:space="preserve"> </w:t>
            </w:r>
            <w:r w:rsidR="003029EE" w:rsidRPr="006005AE">
              <w:rPr>
                <w:color w:val="000000"/>
                <w:sz w:val="18"/>
                <w:szCs w:val="16"/>
              </w:rPr>
              <w:t>5</w:t>
            </w:r>
            <w:r w:rsidR="005C6A75" w:rsidRPr="006005AE">
              <w:rPr>
                <w:color w:val="000000"/>
                <w:sz w:val="18"/>
                <w:szCs w:val="16"/>
                <w:lang w:val="en-US"/>
              </w:rPr>
              <w:t>$/</w:t>
            </w:r>
            <w:r w:rsidR="0056085B" w:rsidRPr="006005AE">
              <w:rPr>
                <w:color w:val="000000"/>
                <w:sz w:val="18"/>
                <w:szCs w:val="16"/>
              </w:rPr>
              <w:t xml:space="preserve"> </w:t>
            </w:r>
            <w:r w:rsidR="003029EE" w:rsidRPr="006005AE">
              <w:rPr>
                <w:color w:val="000000"/>
                <w:sz w:val="18"/>
                <w:szCs w:val="16"/>
              </w:rPr>
              <w:t>5</w:t>
            </w:r>
            <w:r w:rsidR="005C6A75" w:rsidRPr="006005AE">
              <w:rPr>
                <w:color w:val="000000"/>
                <w:sz w:val="18"/>
                <w:szCs w:val="16"/>
                <w:lang w:val="en-US"/>
              </w:rPr>
              <w:t>€</w:t>
            </w:r>
            <w:r w:rsidR="005C6A75" w:rsidRPr="006005AE">
              <w:rPr>
                <w:sz w:val="18"/>
                <w:szCs w:val="16"/>
              </w:rPr>
              <w:t xml:space="preserve"> </w:t>
            </w:r>
            <w:r w:rsidRPr="006005AE">
              <w:rPr>
                <w:sz w:val="18"/>
                <w:szCs w:val="16"/>
              </w:rPr>
              <w:t>(за документ)</w:t>
            </w:r>
          </w:p>
        </w:tc>
      </w:tr>
      <w:tr w:rsidR="001A5481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81" w:rsidRPr="006005AE" w:rsidRDefault="004D0A8A" w:rsidP="00B43EAD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1</w:t>
            </w:r>
            <w:r w:rsidR="00B43EAD" w:rsidRPr="006005AE">
              <w:rPr>
                <w:b/>
                <w:sz w:val="18"/>
                <w:szCs w:val="16"/>
              </w:rPr>
              <w:t>2</w:t>
            </w:r>
            <w:r w:rsidR="001A5481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6005AE" w:rsidRDefault="001A5481" w:rsidP="004D0A8A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 xml:space="preserve">Проведение расследования по </w:t>
            </w:r>
            <w:r w:rsidR="004D0A8A" w:rsidRPr="006005AE">
              <w:rPr>
                <w:b/>
                <w:sz w:val="18"/>
                <w:szCs w:val="16"/>
              </w:rPr>
              <w:t xml:space="preserve">необоснованному </w:t>
            </w:r>
            <w:r w:rsidRPr="006005AE">
              <w:rPr>
                <w:b/>
                <w:sz w:val="18"/>
                <w:szCs w:val="16"/>
              </w:rPr>
              <w:t>опротестованию операции с использованием карты (по заявлению Клиента)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6005AE" w:rsidRDefault="001A5481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500 руб.</w:t>
            </w:r>
            <w:r w:rsidR="0056085B" w:rsidRPr="006005AE">
              <w:rPr>
                <w:sz w:val="18"/>
                <w:szCs w:val="16"/>
              </w:rPr>
              <w:t>/</w:t>
            </w:r>
            <w:r w:rsidR="0056085B" w:rsidRPr="006005AE">
              <w:rPr>
                <w:color w:val="000000"/>
                <w:sz w:val="18"/>
                <w:szCs w:val="16"/>
              </w:rPr>
              <w:t xml:space="preserve"> 15$/ 15</w:t>
            </w:r>
            <w:r w:rsidR="005C6A75" w:rsidRPr="006005AE">
              <w:rPr>
                <w:color w:val="000000"/>
                <w:sz w:val="18"/>
                <w:szCs w:val="16"/>
              </w:rPr>
              <w:t>€</w:t>
            </w:r>
          </w:p>
        </w:tc>
      </w:tr>
      <w:tr w:rsidR="00057E54" w:rsidRPr="006005AE" w:rsidTr="005C6A75">
        <w:trPr>
          <w:trHeight w:val="3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057E54" w:rsidP="00B43EAD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1</w:t>
            </w:r>
            <w:r w:rsidR="00B43EAD" w:rsidRPr="006005AE">
              <w:rPr>
                <w:b/>
                <w:sz w:val="18"/>
                <w:szCs w:val="16"/>
              </w:rPr>
              <w:t>3</w:t>
            </w:r>
            <w:r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DB40B1" w:rsidRDefault="00057E54" w:rsidP="00DB40B1">
            <w:pPr>
              <w:rPr>
                <w:b/>
                <w:sz w:val="18"/>
                <w:szCs w:val="16"/>
                <w:lang w:val="en-US"/>
              </w:rPr>
            </w:pPr>
            <w:r w:rsidRPr="006005AE">
              <w:rPr>
                <w:b/>
                <w:color w:val="000000"/>
                <w:sz w:val="18"/>
                <w:szCs w:val="16"/>
                <w:lang w:val="en-US"/>
              </w:rPr>
              <w:t>SMS</w:t>
            </w:r>
            <w:r w:rsidRPr="006005AE">
              <w:rPr>
                <w:b/>
                <w:color w:val="000000"/>
                <w:sz w:val="18"/>
                <w:szCs w:val="16"/>
              </w:rPr>
              <w:t>-оповещение</w:t>
            </w:r>
            <w:r w:rsidR="00DB40B1">
              <w:rPr>
                <w:b/>
                <w:sz w:val="18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54" w:rsidRPr="006005AE" w:rsidRDefault="00057E54" w:rsidP="003029EE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59 руб.</w:t>
            </w:r>
            <w:r w:rsidR="005C6A75" w:rsidRPr="006005AE">
              <w:rPr>
                <w:color w:val="000000"/>
                <w:sz w:val="18"/>
                <w:szCs w:val="16"/>
              </w:rPr>
              <w:t xml:space="preserve"> /</w:t>
            </w:r>
            <w:r w:rsidR="003029EE" w:rsidRPr="006005AE">
              <w:rPr>
                <w:color w:val="000000"/>
                <w:sz w:val="18"/>
                <w:szCs w:val="16"/>
              </w:rPr>
              <w:t>1,5</w:t>
            </w:r>
            <w:r w:rsidR="005C6A75" w:rsidRPr="006005AE">
              <w:rPr>
                <w:color w:val="000000"/>
                <w:sz w:val="18"/>
                <w:szCs w:val="16"/>
              </w:rPr>
              <w:t xml:space="preserve">$/ </w:t>
            </w:r>
            <w:r w:rsidR="003029EE" w:rsidRPr="006005AE">
              <w:rPr>
                <w:color w:val="000000"/>
                <w:sz w:val="18"/>
                <w:szCs w:val="16"/>
              </w:rPr>
              <w:t>1,5</w:t>
            </w:r>
            <w:r w:rsidR="005C6A75" w:rsidRPr="006005AE">
              <w:rPr>
                <w:color w:val="000000"/>
                <w:sz w:val="18"/>
                <w:szCs w:val="16"/>
              </w:rPr>
              <w:t>€</w:t>
            </w:r>
            <w:r w:rsidRPr="006005AE">
              <w:rPr>
                <w:sz w:val="18"/>
                <w:szCs w:val="16"/>
              </w:rPr>
              <w:t xml:space="preserve"> в месяц</w:t>
            </w:r>
          </w:p>
        </w:tc>
      </w:tr>
      <w:tr w:rsidR="003029EE" w:rsidRPr="006005AE" w:rsidTr="005C6A75">
        <w:trPr>
          <w:trHeight w:val="3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EE" w:rsidRPr="006005AE" w:rsidRDefault="003029EE" w:rsidP="00B43EAD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14.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E" w:rsidRPr="006005AE" w:rsidRDefault="003029EE" w:rsidP="00FD159D">
            <w:pPr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Начисление процентов на среднемесячный остаток средств на банковском счете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E" w:rsidRPr="006005AE" w:rsidRDefault="003029EE" w:rsidP="003029EE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Услуга не предусмотрена</w:t>
            </w:r>
          </w:p>
        </w:tc>
      </w:tr>
      <w:tr w:rsidR="00057E54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057E54" w:rsidP="003029EE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color w:val="000000"/>
                <w:sz w:val="18"/>
                <w:szCs w:val="16"/>
              </w:rPr>
              <w:t>1</w:t>
            </w:r>
            <w:r w:rsidR="003029EE" w:rsidRPr="006005AE">
              <w:rPr>
                <w:b/>
                <w:color w:val="000000"/>
                <w:sz w:val="18"/>
                <w:szCs w:val="16"/>
              </w:rPr>
              <w:t>5</w:t>
            </w:r>
            <w:r w:rsidRPr="006005AE"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5010A5">
            <w:pPr>
              <w:jc w:val="both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color w:val="000000"/>
                <w:sz w:val="18"/>
                <w:szCs w:val="16"/>
              </w:rPr>
              <w:t>Предоставление сведений о доступном балансе денежных средств на карте в банкоматах сторонних банков.</w:t>
            </w:r>
            <w:r w:rsidRPr="006005AE"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color w:val="000000"/>
                <w:sz w:val="18"/>
                <w:szCs w:val="16"/>
              </w:rPr>
            </w:pPr>
            <w:r w:rsidRPr="006005AE">
              <w:rPr>
                <w:color w:val="000000"/>
                <w:sz w:val="18"/>
                <w:szCs w:val="16"/>
              </w:rPr>
              <w:t>20 руб.</w:t>
            </w:r>
            <w:r w:rsidR="005C6A75" w:rsidRPr="006005AE">
              <w:rPr>
                <w:color w:val="000000"/>
                <w:sz w:val="18"/>
                <w:szCs w:val="16"/>
              </w:rPr>
              <w:t xml:space="preserve">/ </w:t>
            </w:r>
            <w:r w:rsidR="0056085B" w:rsidRPr="006005AE">
              <w:rPr>
                <w:color w:val="000000"/>
                <w:sz w:val="18"/>
                <w:szCs w:val="16"/>
              </w:rPr>
              <w:t>0</w:t>
            </w:r>
            <w:r w:rsidR="005C6A75" w:rsidRPr="006005AE">
              <w:rPr>
                <w:color w:val="000000"/>
                <w:sz w:val="18"/>
                <w:szCs w:val="16"/>
              </w:rPr>
              <w:t xml:space="preserve">,5$/ </w:t>
            </w:r>
            <w:r w:rsidR="0056085B" w:rsidRPr="006005AE">
              <w:rPr>
                <w:color w:val="000000"/>
                <w:sz w:val="18"/>
                <w:szCs w:val="16"/>
              </w:rPr>
              <w:t>0</w:t>
            </w:r>
            <w:r w:rsidR="005C6A75" w:rsidRPr="006005AE">
              <w:rPr>
                <w:color w:val="000000"/>
                <w:sz w:val="18"/>
                <w:szCs w:val="16"/>
              </w:rPr>
              <w:t>,5€</w:t>
            </w:r>
            <w:r w:rsidR="005C6A75" w:rsidRPr="006005AE">
              <w:rPr>
                <w:sz w:val="18"/>
                <w:szCs w:val="16"/>
              </w:rPr>
              <w:t xml:space="preserve"> </w:t>
            </w:r>
            <w:r w:rsidR="005C6A75" w:rsidRPr="006005AE">
              <w:rPr>
                <w:color w:val="000000"/>
                <w:sz w:val="18"/>
                <w:szCs w:val="16"/>
              </w:rPr>
              <w:t xml:space="preserve"> </w:t>
            </w:r>
            <w:r w:rsidRPr="006005AE">
              <w:rPr>
                <w:color w:val="000000"/>
                <w:sz w:val="18"/>
                <w:szCs w:val="16"/>
              </w:rPr>
              <w:t xml:space="preserve"> за каждый запрос</w:t>
            </w:r>
          </w:p>
        </w:tc>
      </w:tr>
      <w:tr w:rsidR="00057E54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057E54" w:rsidP="00B43EAD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1</w:t>
            </w:r>
            <w:r w:rsidR="003029EE" w:rsidRPr="006005AE">
              <w:rPr>
                <w:b/>
                <w:sz w:val="18"/>
                <w:szCs w:val="16"/>
              </w:rPr>
              <w:t>6</w:t>
            </w:r>
            <w:r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367082" w:rsidRDefault="00057E54" w:rsidP="00FD159D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 xml:space="preserve">Платежи и переводы в банкоматах АО Банк «Национальный стандарт» </w:t>
            </w:r>
            <w:r w:rsidR="00730942" w:rsidRPr="006005AE">
              <w:rPr>
                <w:b/>
                <w:sz w:val="18"/>
                <w:szCs w:val="16"/>
              </w:rPr>
              <w:t>в адрес поставщиков услуг в рамках заключенных Банком договоров</w:t>
            </w:r>
            <w:r w:rsidRPr="006005AE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 xml:space="preserve">По тарифам </w:t>
            </w:r>
            <w:r w:rsidR="00730942" w:rsidRPr="006005AE">
              <w:rPr>
                <w:sz w:val="18"/>
                <w:szCs w:val="16"/>
              </w:rPr>
              <w:t>поставщиков услуг</w:t>
            </w:r>
            <w:r w:rsidRPr="006005AE">
              <w:rPr>
                <w:sz w:val="18"/>
                <w:szCs w:val="16"/>
              </w:rPr>
              <w:t xml:space="preserve"> </w:t>
            </w:r>
            <w:r w:rsidR="00DB40B1">
              <w:rPr>
                <w:sz w:val="18"/>
                <w:szCs w:val="16"/>
                <w:vertAlign w:val="superscript"/>
              </w:rPr>
              <w:t>5</w:t>
            </w:r>
          </w:p>
          <w:p w:rsidR="00057E54" w:rsidRPr="006005AE" w:rsidRDefault="00057E54" w:rsidP="001A52B3">
            <w:pPr>
              <w:jc w:val="center"/>
              <w:rPr>
                <w:sz w:val="18"/>
                <w:szCs w:val="16"/>
              </w:rPr>
            </w:pPr>
          </w:p>
        </w:tc>
      </w:tr>
      <w:tr w:rsidR="00057E54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4D0A8A" w:rsidP="003029EE">
            <w:pPr>
              <w:jc w:val="center"/>
              <w:rPr>
                <w:b/>
                <w:color w:val="000000"/>
                <w:sz w:val="18"/>
                <w:szCs w:val="16"/>
                <w:lang w:val="en-US"/>
              </w:rPr>
            </w:pPr>
            <w:r w:rsidRPr="006005AE">
              <w:rPr>
                <w:b/>
                <w:color w:val="000000"/>
                <w:sz w:val="18"/>
                <w:szCs w:val="16"/>
              </w:rPr>
              <w:t>1</w:t>
            </w:r>
            <w:r w:rsidR="003029EE" w:rsidRPr="006005AE">
              <w:rPr>
                <w:b/>
                <w:color w:val="000000"/>
                <w:sz w:val="18"/>
                <w:szCs w:val="16"/>
              </w:rPr>
              <w:t>7</w:t>
            </w:r>
            <w:r w:rsidR="00057E54" w:rsidRPr="006005AE">
              <w:rPr>
                <w:b/>
                <w:color w:val="000000"/>
                <w:sz w:val="18"/>
                <w:szCs w:val="16"/>
                <w:lang w:val="en-US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1A52B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005AE">
              <w:rPr>
                <w:b/>
                <w:bCs/>
                <w:sz w:val="18"/>
                <w:szCs w:val="18"/>
              </w:rPr>
              <w:t>Годовое обслуживание Счета при отсутствии операций с использованием карты в течение одного года (в случае истечения срока действия карты)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color w:val="000000"/>
                <w:sz w:val="18"/>
                <w:szCs w:val="18"/>
              </w:rPr>
            </w:pPr>
            <w:r w:rsidRPr="006005AE">
              <w:rPr>
                <w:color w:val="000000"/>
                <w:sz w:val="18"/>
                <w:szCs w:val="18"/>
              </w:rPr>
              <w:t>В размере остатка денежных средств на Счете (максимум 1000 руб.</w:t>
            </w:r>
            <w:r w:rsidR="005C6A75" w:rsidRPr="006005AE">
              <w:rPr>
                <w:color w:val="000000"/>
                <w:sz w:val="18"/>
                <w:szCs w:val="18"/>
              </w:rPr>
              <w:t>/</w:t>
            </w:r>
            <w:r w:rsidR="005C6A75" w:rsidRPr="006005AE">
              <w:rPr>
                <w:color w:val="000000"/>
                <w:sz w:val="18"/>
                <w:szCs w:val="16"/>
              </w:rPr>
              <w:t xml:space="preserve"> 33$/ 33€</w:t>
            </w:r>
            <w:r w:rsidRPr="006005AE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7E54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4D0A8A" w:rsidP="003029EE">
            <w:pPr>
              <w:ind w:firstLine="16"/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1</w:t>
            </w:r>
            <w:r w:rsidR="003029EE" w:rsidRPr="006005AE">
              <w:rPr>
                <w:b/>
                <w:sz w:val="18"/>
                <w:szCs w:val="16"/>
              </w:rPr>
              <w:t>8</w:t>
            </w:r>
            <w:r w:rsidR="00057E54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1A52B3">
            <w:pPr>
              <w:jc w:val="both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Подключение и обслуживание в системе Интернет-банк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  <w:p w:rsidR="00057E54" w:rsidRPr="006005AE" w:rsidRDefault="00057E54" w:rsidP="001A52B3">
            <w:pPr>
              <w:jc w:val="center"/>
              <w:rPr>
                <w:sz w:val="18"/>
                <w:szCs w:val="16"/>
              </w:rPr>
            </w:pPr>
          </w:p>
        </w:tc>
      </w:tr>
      <w:tr w:rsidR="00057E54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B43EAD" w:rsidP="003029EE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color w:val="000000"/>
                <w:sz w:val="18"/>
                <w:szCs w:val="16"/>
              </w:rPr>
              <w:t>1</w:t>
            </w:r>
            <w:r w:rsidR="003029EE" w:rsidRPr="006005AE">
              <w:rPr>
                <w:b/>
                <w:color w:val="000000"/>
                <w:sz w:val="18"/>
                <w:szCs w:val="16"/>
              </w:rPr>
              <w:t>9</w:t>
            </w:r>
            <w:r w:rsidR="00057E54" w:rsidRPr="006005AE"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1A52B3">
            <w:pPr>
              <w:jc w:val="both"/>
              <w:rPr>
                <w:b/>
                <w:bCs/>
                <w:sz w:val="18"/>
                <w:szCs w:val="18"/>
              </w:rPr>
            </w:pPr>
            <w:r w:rsidRPr="006005AE">
              <w:rPr>
                <w:b/>
                <w:sz w:val="18"/>
                <w:szCs w:val="16"/>
              </w:rPr>
              <w:t>Безналичные переводы денежных сре</w:t>
            </w:r>
            <w:proofErr w:type="gramStart"/>
            <w:r w:rsidRPr="006005AE">
              <w:rPr>
                <w:b/>
                <w:sz w:val="18"/>
                <w:szCs w:val="16"/>
              </w:rPr>
              <w:t>дств с б</w:t>
            </w:r>
            <w:proofErr w:type="gramEnd"/>
            <w:r w:rsidRPr="006005AE">
              <w:rPr>
                <w:b/>
                <w:sz w:val="18"/>
                <w:szCs w:val="16"/>
              </w:rPr>
              <w:t xml:space="preserve">анковского </w:t>
            </w:r>
            <w:r w:rsidRPr="006005AE">
              <w:rPr>
                <w:b/>
                <w:sz w:val="18"/>
                <w:szCs w:val="16"/>
              </w:rPr>
              <w:lastRenderedPageBreak/>
              <w:t>счета карты в системе Интернет-Банк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color w:val="000000"/>
                <w:sz w:val="18"/>
                <w:szCs w:val="18"/>
              </w:rPr>
            </w:pPr>
            <w:r w:rsidRPr="006005AE">
              <w:rPr>
                <w:sz w:val="18"/>
                <w:szCs w:val="16"/>
              </w:rPr>
              <w:lastRenderedPageBreak/>
              <w:t xml:space="preserve">В соответствии с Тарифами по осуществлению в системе </w:t>
            </w:r>
            <w:r w:rsidRPr="006005AE">
              <w:rPr>
                <w:sz w:val="18"/>
                <w:szCs w:val="16"/>
              </w:rPr>
              <w:lastRenderedPageBreak/>
              <w:t>«Интернет-Банк» переводов денежных сре</w:t>
            </w:r>
            <w:proofErr w:type="gramStart"/>
            <w:r w:rsidRPr="006005AE">
              <w:rPr>
                <w:sz w:val="18"/>
                <w:szCs w:val="16"/>
              </w:rPr>
              <w:t>дств в в</w:t>
            </w:r>
            <w:proofErr w:type="gramEnd"/>
            <w:r w:rsidRPr="006005AE">
              <w:rPr>
                <w:sz w:val="18"/>
                <w:szCs w:val="16"/>
              </w:rPr>
              <w:t xml:space="preserve">алюте РФ со счетов, открытых для расчетов с использованием банковских карт АО Банк «Национальный стандарт»  </w:t>
            </w:r>
          </w:p>
        </w:tc>
      </w:tr>
      <w:tr w:rsidR="00023D12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12" w:rsidRPr="006005AE" w:rsidRDefault="003029EE" w:rsidP="001A52B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color w:val="000000"/>
                <w:sz w:val="18"/>
                <w:szCs w:val="16"/>
              </w:rPr>
              <w:lastRenderedPageBreak/>
              <w:t>20</w:t>
            </w:r>
            <w:r w:rsidR="00023D12" w:rsidRPr="006005AE"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2" w:rsidRPr="006005AE" w:rsidRDefault="00023D12" w:rsidP="00DB40B1">
            <w:pPr>
              <w:jc w:val="both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Внутрибанковские безналичные переводы денежных сре</w:t>
            </w:r>
            <w:proofErr w:type="gramStart"/>
            <w:r w:rsidRPr="006005AE">
              <w:rPr>
                <w:b/>
                <w:sz w:val="18"/>
                <w:szCs w:val="16"/>
              </w:rPr>
              <w:t>дств с б</w:t>
            </w:r>
            <w:proofErr w:type="gramEnd"/>
            <w:r w:rsidRPr="006005AE">
              <w:rPr>
                <w:b/>
                <w:sz w:val="18"/>
                <w:szCs w:val="16"/>
              </w:rPr>
              <w:t xml:space="preserve">анковского счета карты на счета других клиентов – физ. </w:t>
            </w:r>
            <w:r w:rsidR="00DB40B1">
              <w:rPr>
                <w:b/>
                <w:sz w:val="18"/>
                <w:szCs w:val="16"/>
              </w:rPr>
              <w:t>л</w:t>
            </w:r>
            <w:r w:rsidRPr="006005AE">
              <w:rPr>
                <w:b/>
                <w:sz w:val="18"/>
                <w:szCs w:val="16"/>
              </w:rPr>
              <w:t>иц</w:t>
            </w:r>
            <w:r w:rsidR="00DB40B1" w:rsidRPr="00DB40B1">
              <w:rPr>
                <w:b/>
                <w:bCs/>
                <w:sz w:val="14"/>
                <w:szCs w:val="14"/>
                <w:vertAlign w:val="superscript"/>
              </w:rPr>
              <w:t>3</w:t>
            </w:r>
            <w:r w:rsidR="00DB40B1">
              <w:rPr>
                <w:b/>
                <w:bCs/>
                <w:sz w:val="14"/>
                <w:szCs w:val="14"/>
                <w:vertAlign w:val="superscript"/>
              </w:rPr>
              <w:t>, 6</w:t>
            </w:r>
            <w:r w:rsidR="00FD159D" w:rsidRPr="006005AE">
              <w:rPr>
                <w:b/>
                <w:bCs/>
                <w:sz w:val="14"/>
                <w:szCs w:val="14"/>
                <w:vertAlign w:val="superscript"/>
              </w:rPr>
              <w:t>,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12" w:rsidRPr="006005AE" w:rsidRDefault="00023D12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0,3% (</w:t>
            </w:r>
            <w:r w:rsidRPr="006005AE">
              <w:rPr>
                <w:sz w:val="18"/>
                <w:szCs w:val="16"/>
                <w:lang w:val="en-US"/>
              </w:rPr>
              <w:t>min</w:t>
            </w:r>
            <w:r w:rsidRPr="006005AE">
              <w:rPr>
                <w:sz w:val="18"/>
                <w:szCs w:val="16"/>
              </w:rPr>
              <w:t xml:space="preserve"> 30 руб.</w:t>
            </w:r>
            <w:r w:rsidR="005C6A75" w:rsidRPr="006005AE">
              <w:rPr>
                <w:color w:val="000000"/>
                <w:sz w:val="18"/>
                <w:szCs w:val="16"/>
              </w:rPr>
              <w:t xml:space="preserve"> /1$/ 1€</w:t>
            </w:r>
            <w:r w:rsidRPr="006005AE">
              <w:rPr>
                <w:sz w:val="18"/>
                <w:szCs w:val="16"/>
              </w:rPr>
              <w:t xml:space="preserve">, </w:t>
            </w:r>
            <w:r w:rsidRPr="006005AE">
              <w:rPr>
                <w:sz w:val="18"/>
                <w:szCs w:val="16"/>
                <w:lang w:val="en-US"/>
              </w:rPr>
              <w:t>max</w:t>
            </w:r>
            <w:r w:rsidRPr="006005AE">
              <w:rPr>
                <w:sz w:val="18"/>
                <w:szCs w:val="16"/>
              </w:rPr>
              <w:t xml:space="preserve"> 500 руб.</w:t>
            </w:r>
            <w:r w:rsidR="005C6A75" w:rsidRPr="006005AE">
              <w:rPr>
                <w:color w:val="000000"/>
                <w:sz w:val="18"/>
                <w:szCs w:val="16"/>
              </w:rPr>
              <w:t xml:space="preserve"> / 15$/ 15€</w:t>
            </w:r>
            <w:r w:rsidRPr="006005AE">
              <w:rPr>
                <w:sz w:val="18"/>
                <w:szCs w:val="16"/>
              </w:rPr>
              <w:t>)</w:t>
            </w:r>
          </w:p>
        </w:tc>
      </w:tr>
      <w:tr w:rsidR="00367082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082" w:rsidRPr="006005AE" w:rsidRDefault="00367082" w:rsidP="001A52B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82" w:rsidRDefault="00367082" w:rsidP="00873BE6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Выдача справки по банковскому счету карты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82" w:rsidRDefault="00367082" w:rsidP="00367082">
            <w:pPr>
              <w:ind w:left="-106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 руб.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>/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>1,6</w:t>
            </w:r>
            <w:r w:rsidRPr="00367082">
              <w:rPr>
                <w:sz w:val="18"/>
                <w:szCs w:val="16"/>
              </w:rPr>
              <w:t>$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 w:rsidRPr="00367082">
              <w:rPr>
                <w:sz w:val="18"/>
                <w:szCs w:val="16"/>
              </w:rPr>
              <w:t>/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 w:rsidRPr="00367082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  <w:lang w:val="en-US"/>
              </w:rPr>
              <w:t>,6</w:t>
            </w:r>
            <w:r w:rsidRPr="006005AE">
              <w:rPr>
                <w:color w:val="000000"/>
                <w:sz w:val="18"/>
                <w:szCs w:val="16"/>
              </w:rPr>
              <w:t>€</w:t>
            </w:r>
            <w:r>
              <w:rPr>
                <w:sz w:val="18"/>
                <w:szCs w:val="16"/>
              </w:rPr>
              <w:t xml:space="preserve"> (за документ)</w:t>
            </w:r>
          </w:p>
        </w:tc>
      </w:tr>
      <w:tr w:rsidR="00057E54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4D0A8A" w:rsidP="0036708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color w:val="000000"/>
                <w:sz w:val="18"/>
                <w:szCs w:val="16"/>
              </w:rPr>
              <w:t>2</w:t>
            </w:r>
            <w:r w:rsidR="00367082">
              <w:rPr>
                <w:b/>
                <w:color w:val="000000"/>
                <w:sz w:val="18"/>
                <w:szCs w:val="16"/>
                <w:lang w:val="en-US"/>
              </w:rPr>
              <w:t>2</w:t>
            </w:r>
            <w:r w:rsidR="00057E54" w:rsidRPr="006005AE"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1A52B3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 xml:space="preserve">Постановка карты в </w:t>
            </w:r>
            <w:proofErr w:type="gramStart"/>
            <w:r w:rsidRPr="006005AE">
              <w:rPr>
                <w:b/>
                <w:sz w:val="18"/>
                <w:szCs w:val="16"/>
              </w:rPr>
              <w:t>стоп-лист</w:t>
            </w:r>
            <w:proofErr w:type="gramEnd"/>
            <w:r w:rsidRPr="006005AE">
              <w:rPr>
                <w:b/>
                <w:sz w:val="18"/>
                <w:szCs w:val="16"/>
              </w:rPr>
              <w:t>. Комиссия взимается из средств на банковском счете карты (по заявлению Клиента).</w:t>
            </w:r>
            <w:r w:rsidRPr="006005AE"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Тарифы платежных систем</w:t>
            </w:r>
          </w:p>
        </w:tc>
      </w:tr>
      <w:tr w:rsidR="00E91573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573" w:rsidRPr="006005AE" w:rsidRDefault="00023D12" w:rsidP="00367082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2</w:t>
            </w:r>
            <w:r w:rsidR="00367082">
              <w:rPr>
                <w:b/>
                <w:sz w:val="18"/>
                <w:szCs w:val="16"/>
                <w:lang w:val="en-US"/>
              </w:rPr>
              <w:t>3</w:t>
            </w:r>
            <w:r w:rsidR="00E91573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3" w:rsidRPr="006005AE" w:rsidRDefault="00E91573" w:rsidP="001A52B3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Блокировка/разблокировка карты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73" w:rsidRPr="006005AE" w:rsidRDefault="00E91573" w:rsidP="001A52B3">
            <w:pPr>
              <w:tabs>
                <w:tab w:val="center" w:pos="1066"/>
              </w:tabs>
              <w:jc w:val="center"/>
              <w:rPr>
                <w:sz w:val="18"/>
                <w:szCs w:val="16"/>
                <w:lang w:val="en-US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</w:tc>
      </w:tr>
      <w:tr w:rsidR="00E91573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573" w:rsidRPr="006005AE" w:rsidRDefault="004D0A8A" w:rsidP="00367082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2</w:t>
            </w:r>
            <w:r w:rsidR="00367082">
              <w:rPr>
                <w:b/>
                <w:sz w:val="18"/>
                <w:szCs w:val="16"/>
                <w:lang w:val="en-US"/>
              </w:rPr>
              <w:t>4</w:t>
            </w:r>
            <w:r w:rsidR="00E91573" w:rsidRPr="006005A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3" w:rsidRPr="006005AE" w:rsidRDefault="00E91573" w:rsidP="001A52B3">
            <w:pPr>
              <w:rPr>
                <w:b/>
                <w:sz w:val="18"/>
                <w:szCs w:val="16"/>
              </w:rPr>
            </w:pPr>
            <w:r w:rsidRPr="006005AE">
              <w:rPr>
                <w:b/>
                <w:sz w:val="18"/>
                <w:szCs w:val="16"/>
              </w:rPr>
              <w:t>Смена ПИН-кода в банкоматах АО Банк «Национальный стандарт»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73" w:rsidRPr="006005AE" w:rsidRDefault="00E91573" w:rsidP="001A52B3">
            <w:pPr>
              <w:tabs>
                <w:tab w:val="center" w:pos="1066"/>
              </w:tabs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Без комиссии</w:t>
            </w:r>
          </w:p>
          <w:p w:rsidR="00E91573" w:rsidRPr="006005AE" w:rsidRDefault="00E91573" w:rsidP="001A52B3">
            <w:pPr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057E54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023D12" w:rsidP="0036708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color w:val="000000"/>
                <w:sz w:val="18"/>
                <w:szCs w:val="16"/>
              </w:rPr>
              <w:t>2</w:t>
            </w:r>
            <w:r w:rsidR="00367082">
              <w:rPr>
                <w:b/>
                <w:color w:val="000000"/>
                <w:sz w:val="18"/>
                <w:szCs w:val="16"/>
                <w:lang w:val="en-US"/>
              </w:rPr>
              <w:t>5</w:t>
            </w:r>
            <w:r w:rsidR="00057E54" w:rsidRPr="006005AE"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CF2BBA">
            <w:pPr>
              <w:rPr>
                <w:b/>
                <w:bCs/>
                <w:sz w:val="18"/>
                <w:szCs w:val="16"/>
              </w:rPr>
            </w:pPr>
            <w:r w:rsidRPr="006005AE">
              <w:rPr>
                <w:b/>
                <w:bCs/>
                <w:sz w:val="18"/>
                <w:szCs w:val="16"/>
              </w:rPr>
              <w:t xml:space="preserve">Конвертация денежных средств из валюты операции в валюту счета при совершении операции с использованием карты в </w:t>
            </w:r>
            <w:r w:rsidR="00CF2BBA" w:rsidRPr="006005AE">
              <w:rPr>
                <w:b/>
                <w:bCs/>
                <w:sz w:val="18"/>
                <w:szCs w:val="16"/>
              </w:rPr>
              <w:t>ПВН</w:t>
            </w:r>
            <w:r w:rsidRPr="006005AE">
              <w:rPr>
                <w:b/>
                <w:bCs/>
                <w:sz w:val="18"/>
                <w:szCs w:val="16"/>
              </w:rPr>
              <w:t xml:space="preserve">, банкоматах </w:t>
            </w:r>
            <w:r w:rsidRPr="006005AE">
              <w:rPr>
                <w:b/>
                <w:sz w:val="18"/>
                <w:szCs w:val="16"/>
              </w:rPr>
              <w:t>АО Банк «Национальный стандарт»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По курсу Банка на дату отражения суммы операции по счету карты</w:t>
            </w:r>
          </w:p>
        </w:tc>
      </w:tr>
      <w:tr w:rsidR="00057E54" w:rsidRPr="006005AE" w:rsidTr="00057E54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023D12" w:rsidP="0036708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color w:val="000000"/>
                <w:sz w:val="18"/>
                <w:szCs w:val="16"/>
              </w:rPr>
              <w:t>2</w:t>
            </w:r>
            <w:r w:rsidR="00367082">
              <w:rPr>
                <w:b/>
                <w:color w:val="000000"/>
                <w:sz w:val="18"/>
                <w:szCs w:val="16"/>
                <w:lang w:val="en-US"/>
              </w:rPr>
              <w:t>6</w:t>
            </w:r>
            <w:r w:rsidR="00057E54" w:rsidRPr="006005AE"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1A52B3">
            <w:pPr>
              <w:rPr>
                <w:b/>
                <w:bCs/>
                <w:sz w:val="18"/>
                <w:szCs w:val="16"/>
              </w:rPr>
            </w:pPr>
            <w:r w:rsidRPr="006005AE">
              <w:rPr>
                <w:b/>
                <w:bCs/>
                <w:sz w:val="18"/>
                <w:szCs w:val="16"/>
              </w:rPr>
              <w:t>Конвертация денежных сре</w:t>
            </w:r>
            <w:proofErr w:type="gramStart"/>
            <w:r w:rsidRPr="006005AE">
              <w:rPr>
                <w:b/>
                <w:bCs/>
                <w:sz w:val="18"/>
                <w:szCs w:val="16"/>
              </w:rPr>
              <w:t>дств пр</w:t>
            </w:r>
            <w:proofErr w:type="gramEnd"/>
            <w:r w:rsidRPr="006005AE">
              <w:rPr>
                <w:b/>
                <w:bCs/>
                <w:sz w:val="18"/>
                <w:szCs w:val="16"/>
              </w:rPr>
              <w:t>и совершении операции с использованием карты в сети обслуживания сторонних банков: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sz w:val="18"/>
                <w:szCs w:val="16"/>
              </w:rPr>
            </w:pPr>
          </w:p>
        </w:tc>
      </w:tr>
      <w:tr w:rsidR="00057E54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E54" w:rsidRPr="006005AE" w:rsidRDefault="00057E54" w:rsidP="001A52B3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1A52B3">
            <w:pPr>
              <w:rPr>
                <w:b/>
                <w:bCs/>
                <w:sz w:val="18"/>
                <w:szCs w:val="16"/>
              </w:rPr>
            </w:pPr>
            <w:r w:rsidRPr="006005AE">
              <w:rPr>
                <w:b/>
                <w:bCs/>
                <w:sz w:val="18"/>
                <w:szCs w:val="16"/>
              </w:rPr>
              <w:t xml:space="preserve">Конвертация денежных средств из валюты операции в валюту расчетов с платежной системой </w:t>
            </w:r>
            <w:r w:rsidRPr="006005AE">
              <w:rPr>
                <w:b/>
                <w:bCs/>
                <w:sz w:val="18"/>
                <w:szCs w:val="16"/>
                <w:lang w:val="en-US"/>
              </w:rPr>
              <w:t>Visa</w:t>
            </w:r>
            <w:r w:rsidRPr="006005AE">
              <w:rPr>
                <w:b/>
                <w:bCs/>
                <w:sz w:val="18"/>
                <w:szCs w:val="16"/>
              </w:rPr>
              <w:t>/</w:t>
            </w:r>
            <w:r w:rsidRPr="006005AE">
              <w:rPr>
                <w:b/>
                <w:bCs/>
                <w:sz w:val="18"/>
                <w:szCs w:val="16"/>
                <w:lang w:val="en-US"/>
              </w:rPr>
              <w:t>MasterCard</w:t>
            </w:r>
            <w:r w:rsidRPr="006005AE">
              <w:rPr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По курсу платежной системы</w:t>
            </w:r>
          </w:p>
        </w:tc>
      </w:tr>
      <w:tr w:rsidR="00057E54" w:rsidRPr="006005AE" w:rsidTr="00057E54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E54" w:rsidRPr="006005AE" w:rsidRDefault="00057E54" w:rsidP="001A52B3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1A52B3">
            <w:pPr>
              <w:rPr>
                <w:b/>
                <w:bCs/>
                <w:sz w:val="18"/>
                <w:szCs w:val="16"/>
              </w:rPr>
            </w:pPr>
            <w:r w:rsidRPr="006005AE">
              <w:rPr>
                <w:b/>
                <w:bCs/>
                <w:sz w:val="18"/>
                <w:szCs w:val="16"/>
              </w:rPr>
              <w:t xml:space="preserve">Конвертация денежных средств из валюты расчетов с платежной системой </w:t>
            </w:r>
            <w:r w:rsidRPr="006005AE">
              <w:rPr>
                <w:b/>
                <w:bCs/>
                <w:sz w:val="18"/>
                <w:szCs w:val="16"/>
                <w:lang w:val="en-US"/>
              </w:rPr>
              <w:t>Visa</w:t>
            </w:r>
            <w:r w:rsidRPr="006005AE">
              <w:rPr>
                <w:b/>
                <w:bCs/>
                <w:sz w:val="18"/>
                <w:szCs w:val="16"/>
              </w:rPr>
              <w:t>/</w:t>
            </w:r>
            <w:r w:rsidRPr="006005AE">
              <w:rPr>
                <w:b/>
                <w:bCs/>
                <w:sz w:val="18"/>
                <w:szCs w:val="16"/>
                <w:lang w:val="en-US"/>
              </w:rPr>
              <w:t>MasterCard</w:t>
            </w:r>
            <w:r w:rsidRPr="006005AE">
              <w:rPr>
                <w:b/>
                <w:bCs/>
                <w:sz w:val="18"/>
                <w:szCs w:val="16"/>
              </w:rPr>
              <w:t xml:space="preserve"> в валюту счета карты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54" w:rsidRPr="006005AE" w:rsidRDefault="00057E54" w:rsidP="001A52B3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По курсу Банка на дату отражения суммы операции по счету карты</w:t>
            </w:r>
          </w:p>
        </w:tc>
      </w:tr>
      <w:tr w:rsidR="00057E54" w:rsidRPr="006005AE" w:rsidTr="00057E54"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54" w:rsidRPr="006005AE" w:rsidRDefault="00023D12" w:rsidP="0036708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color w:val="000000"/>
                <w:sz w:val="18"/>
                <w:szCs w:val="16"/>
              </w:rPr>
              <w:t>2</w:t>
            </w:r>
            <w:r w:rsidR="00367082">
              <w:rPr>
                <w:b/>
                <w:color w:val="000000"/>
                <w:sz w:val="18"/>
                <w:szCs w:val="16"/>
                <w:lang w:val="en-US"/>
              </w:rPr>
              <w:t>7</w:t>
            </w:r>
            <w:r w:rsidR="00057E54" w:rsidRPr="006005AE"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4" w:rsidRPr="006005AE" w:rsidRDefault="00057E54" w:rsidP="001A5481">
            <w:pPr>
              <w:rPr>
                <w:b/>
                <w:color w:val="000000"/>
                <w:sz w:val="18"/>
                <w:szCs w:val="16"/>
              </w:rPr>
            </w:pPr>
            <w:r w:rsidRPr="006005AE">
              <w:rPr>
                <w:b/>
                <w:sz w:val="18"/>
                <w:szCs w:val="18"/>
              </w:rPr>
              <w:t>Лимиты по операциям с банковскими картами для физических лиц в  Рублях РФ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выдачу наличных АТМ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3 000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выдачу наличных АТМ (в календарный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30 000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 xml:space="preserve">500 $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 xml:space="preserve">500 € 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выдачу наличных ПВН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2 000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40 $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40 €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выдачу наличных ПВН (в календарный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20 000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400 $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400 €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выдачу наличных (АТМ+ ПВН)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3 000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выдачу наличных (АТМ+ ПВН)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30 000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 xml:space="preserve">500 $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 xml:space="preserve">500 € 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оплату товаров и услуг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10 000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150 $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150 €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оплату товаров и услуг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800 $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800 €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оплату товаров и услуг через Интернет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2 000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40$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40 €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оплату товаров и услуг через Интернет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80 $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80 €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перевод денежных средств с карты на карту (P2P дебет)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2 000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40$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40 €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перевод денежных средств с карты на карту (P2P дебет)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80 $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80 €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общую сумму операций (агрегированный лимит) в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10 000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150 $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150 €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на общую сумму операций (агрегированный лимит)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800 $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800 €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по количеству операций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20</w:t>
            </w:r>
          </w:p>
        </w:tc>
      </w:tr>
      <w:tr w:rsidR="005C6A75" w:rsidRPr="006005AE" w:rsidTr="005C6A7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B43EAD">
            <w:pPr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Ограничение по количеству операций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5" w:rsidRPr="006005AE" w:rsidRDefault="005C6A75" w:rsidP="005C6A75">
            <w:pPr>
              <w:jc w:val="center"/>
              <w:rPr>
                <w:sz w:val="18"/>
                <w:szCs w:val="16"/>
              </w:rPr>
            </w:pPr>
            <w:r w:rsidRPr="006005AE">
              <w:rPr>
                <w:sz w:val="18"/>
                <w:szCs w:val="16"/>
              </w:rPr>
              <w:t>50</w:t>
            </w:r>
          </w:p>
        </w:tc>
      </w:tr>
    </w:tbl>
    <w:p w:rsidR="00B03BB3" w:rsidRPr="006005AE" w:rsidRDefault="00157C20" w:rsidP="00B03BB3">
      <w:pPr>
        <w:jc w:val="both"/>
        <w:rPr>
          <w:sz w:val="14"/>
          <w:szCs w:val="14"/>
        </w:rPr>
      </w:pPr>
      <w:r w:rsidRPr="006005AE">
        <w:rPr>
          <w:bCs/>
          <w:sz w:val="14"/>
          <w:szCs w:val="14"/>
        </w:rPr>
        <w:t xml:space="preserve">* </w:t>
      </w:r>
      <w:r w:rsidR="00B03BB3" w:rsidRPr="006005AE">
        <w:rPr>
          <w:sz w:val="14"/>
          <w:szCs w:val="14"/>
        </w:rPr>
        <w:t>Карта может быть выпущена несовершеннолетним лицам в возрасте от 7 до 18 лет:</w:t>
      </w:r>
    </w:p>
    <w:p w:rsidR="00B03BB3" w:rsidRPr="006005AE" w:rsidRDefault="00B03BB3" w:rsidP="00B03BB3">
      <w:pPr>
        <w:jc w:val="both"/>
        <w:rPr>
          <w:sz w:val="14"/>
          <w:szCs w:val="14"/>
        </w:rPr>
      </w:pPr>
      <w:r w:rsidRPr="006005AE">
        <w:rPr>
          <w:sz w:val="14"/>
          <w:szCs w:val="14"/>
        </w:rPr>
        <w:t>- лицам в возрасте от 7 до 14 лет может быть выпущена только как дополнительная карта к любой карте, эмитированной АО Банк «Национальный стандарт»;</w:t>
      </w:r>
    </w:p>
    <w:p w:rsidR="00B03BB3" w:rsidRPr="006005AE" w:rsidRDefault="00B03BB3" w:rsidP="00B03BB3">
      <w:pPr>
        <w:jc w:val="both"/>
        <w:rPr>
          <w:sz w:val="14"/>
          <w:szCs w:val="14"/>
        </w:rPr>
      </w:pPr>
      <w:r w:rsidRPr="006005AE">
        <w:rPr>
          <w:sz w:val="14"/>
          <w:szCs w:val="14"/>
        </w:rPr>
        <w:t>- лицам в возрасте от 14 до 18 лет возможно оформление как основной, так и дополнительной карты.</w:t>
      </w:r>
    </w:p>
    <w:p w:rsidR="00CB5938" w:rsidRPr="006005AE" w:rsidRDefault="00E428AF" w:rsidP="00CB5938">
      <w:pPr>
        <w:jc w:val="both"/>
        <w:rPr>
          <w:bCs/>
          <w:sz w:val="14"/>
          <w:szCs w:val="14"/>
        </w:rPr>
      </w:pPr>
      <w:r w:rsidRPr="006005AE">
        <w:rPr>
          <w:bCs/>
          <w:sz w:val="14"/>
          <w:szCs w:val="14"/>
          <w:vertAlign w:val="superscript"/>
        </w:rPr>
        <w:t xml:space="preserve">1 </w:t>
      </w:r>
      <w:r w:rsidR="009422ED" w:rsidRPr="006005AE">
        <w:rPr>
          <w:bCs/>
          <w:sz w:val="14"/>
          <w:szCs w:val="14"/>
          <w:vertAlign w:val="superscript"/>
        </w:rPr>
        <w:t xml:space="preserve"> </w:t>
      </w:r>
      <w:r w:rsidR="00CB5938" w:rsidRPr="006005AE">
        <w:rPr>
          <w:sz w:val="14"/>
          <w:szCs w:val="14"/>
        </w:rPr>
        <w:t xml:space="preserve">Комиссия взимается перед началом каждого года расчетов по действующей карте из средств на банковском счете. </w:t>
      </w:r>
      <w:r w:rsidR="00CB5938" w:rsidRPr="006005AE">
        <w:rPr>
          <w:bCs/>
          <w:sz w:val="14"/>
          <w:szCs w:val="14"/>
        </w:rPr>
        <w:t>Срок действия карты – 3 года.</w:t>
      </w:r>
    </w:p>
    <w:p w:rsidR="00E428AF" w:rsidRPr="006005AE" w:rsidRDefault="00B03BB3" w:rsidP="00730942">
      <w:pPr>
        <w:jc w:val="both"/>
        <w:rPr>
          <w:bCs/>
          <w:sz w:val="14"/>
          <w:szCs w:val="14"/>
        </w:rPr>
      </w:pPr>
      <w:r w:rsidRPr="006005AE">
        <w:rPr>
          <w:bCs/>
          <w:sz w:val="14"/>
          <w:szCs w:val="14"/>
          <w:vertAlign w:val="superscript"/>
        </w:rPr>
        <w:t>2</w:t>
      </w:r>
      <w:proofErr w:type="gramStart"/>
      <w:r w:rsidR="002038BE" w:rsidRPr="006005AE">
        <w:rPr>
          <w:bCs/>
          <w:sz w:val="14"/>
          <w:szCs w:val="14"/>
          <w:vertAlign w:val="superscript"/>
        </w:rPr>
        <w:t xml:space="preserve"> </w:t>
      </w:r>
      <w:r w:rsidR="00E428AF" w:rsidRPr="006005AE">
        <w:rPr>
          <w:bCs/>
          <w:sz w:val="14"/>
          <w:szCs w:val="14"/>
        </w:rPr>
        <w:t>Б</w:t>
      </w:r>
      <w:proofErr w:type="gramEnd"/>
      <w:r w:rsidR="00E428AF" w:rsidRPr="006005AE">
        <w:rPr>
          <w:bCs/>
          <w:sz w:val="14"/>
          <w:szCs w:val="14"/>
        </w:rPr>
        <w:t xml:space="preserve">ез учета комиссии </w:t>
      </w:r>
      <w:r w:rsidR="00695934" w:rsidRPr="006005AE">
        <w:rPr>
          <w:bCs/>
          <w:sz w:val="14"/>
          <w:szCs w:val="14"/>
        </w:rPr>
        <w:t>сторонних</w:t>
      </w:r>
      <w:r w:rsidR="00E428AF" w:rsidRPr="006005AE">
        <w:rPr>
          <w:bCs/>
          <w:sz w:val="14"/>
          <w:szCs w:val="14"/>
        </w:rPr>
        <w:t xml:space="preserve"> банков, взимаемой за выдачу наличных денежных средств по карте.</w:t>
      </w:r>
    </w:p>
    <w:p w:rsidR="00E428AF" w:rsidRDefault="00B03BB3" w:rsidP="00E428AF">
      <w:pPr>
        <w:pStyle w:val="a3"/>
        <w:rPr>
          <w:b w:val="0"/>
          <w:bCs/>
          <w:sz w:val="14"/>
          <w:szCs w:val="14"/>
        </w:rPr>
      </w:pPr>
      <w:r w:rsidRPr="006005AE">
        <w:rPr>
          <w:b w:val="0"/>
          <w:bCs/>
          <w:sz w:val="14"/>
          <w:szCs w:val="14"/>
          <w:vertAlign w:val="superscript"/>
        </w:rPr>
        <w:t>3</w:t>
      </w:r>
      <w:r w:rsidR="00E428AF" w:rsidRPr="006005AE">
        <w:rPr>
          <w:b w:val="0"/>
          <w:bCs/>
          <w:sz w:val="14"/>
          <w:szCs w:val="14"/>
          <w:vertAlign w:val="superscript"/>
        </w:rPr>
        <w:t xml:space="preserve"> </w:t>
      </w:r>
      <w:r w:rsidR="006518E2" w:rsidRPr="006005AE">
        <w:rPr>
          <w:b w:val="0"/>
          <w:bCs/>
          <w:sz w:val="14"/>
          <w:szCs w:val="14"/>
        </w:rPr>
        <w:t>Услуга предоставляется</w:t>
      </w:r>
      <w:r w:rsidR="00E428AF" w:rsidRPr="006005AE">
        <w:rPr>
          <w:b w:val="0"/>
          <w:bCs/>
          <w:sz w:val="14"/>
          <w:szCs w:val="14"/>
        </w:rPr>
        <w:t>, если карта на момент операции заблокирована.</w:t>
      </w:r>
    </w:p>
    <w:p w:rsidR="00DB40B1" w:rsidRPr="006005AE" w:rsidRDefault="00DB40B1" w:rsidP="00DB40B1">
      <w:pPr>
        <w:jc w:val="both"/>
        <w:rPr>
          <w:bCs/>
          <w:sz w:val="14"/>
          <w:szCs w:val="14"/>
        </w:rPr>
      </w:pPr>
      <w:r>
        <w:rPr>
          <w:bCs/>
          <w:sz w:val="14"/>
          <w:szCs w:val="14"/>
          <w:vertAlign w:val="superscript"/>
        </w:rPr>
        <w:t>4</w:t>
      </w:r>
      <w:r w:rsidRPr="006005AE">
        <w:rPr>
          <w:bCs/>
          <w:sz w:val="14"/>
          <w:szCs w:val="14"/>
          <w:vertAlign w:val="superscript"/>
        </w:rPr>
        <w:t xml:space="preserve"> </w:t>
      </w:r>
      <w:r w:rsidRPr="006005AE">
        <w:rPr>
          <w:bCs/>
          <w:sz w:val="14"/>
          <w:szCs w:val="14"/>
        </w:rPr>
        <w:t xml:space="preserve">Первый месяц услуга предоставляется без взимания комиссии, далее – ежемесячно. Комиссия НДС не облагается. </w:t>
      </w:r>
    </w:p>
    <w:p w:rsidR="00DB40B1" w:rsidRPr="00EA2E1A" w:rsidRDefault="00DB40B1" w:rsidP="00DB40B1">
      <w:pPr>
        <w:jc w:val="both"/>
        <w:rPr>
          <w:sz w:val="14"/>
          <w:szCs w:val="14"/>
        </w:rPr>
      </w:pPr>
      <w:r>
        <w:rPr>
          <w:bCs/>
          <w:iCs/>
          <w:sz w:val="14"/>
          <w:szCs w:val="14"/>
          <w:vertAlign w:val="superscript"/>
        </w:rPr>
        <w:t xml:space="preserve">5 </w:t>
      </w:r>
      <w:r w:rsidRPr="006005AE">
        <w:rPr>
          <w:bCs/>
          <w:iCs/>
          <w:sz w:val="14"/>
          <w:szCs w:val="14"/>
        </w:rPr>
        <w:t xml:space="preserve">Перечень получателей денежных средств (поставщиков услуг) доводится до сведения клиента посредством банкоматов. </w:t>
      </w:r>
      <w:r w:rsidRPr="006005AE">
        <w:rPr>
          <w:sz w:val="14"/>
          <w:szCs w:val="14"/>
        </w:rPr>
        <w:t>Клиент уведомляется о сумме комиссии непосредственно перед проведением платежа через интерфейс (экранную форму) банкомата.</w:t>
      </w:r>
    </w:p>
    <w:p w:rsidR="00FD159D" w:rsidRPr="006005AE" w:rsidRDefault="00DB40B1" w:rsidP="00E428AF">
      <w:pPr>
        <w:pStyle w:val="a3"/>
        <w:rPr>
          <w:b w:val="0"/>
          <w:bCs/>
          <w:sz w:val="14"/>
          <w:szCs w:val="14"/>
        </w:rPr>
      </w:pPr>
      <w:r>
        <w:rPr>
          <w:bCs/>
          <w:sz w:val="14"/>
          <w:szCs w:val="14"/>
          <w:vertAlign w:val="superscript"/>
        </w:rPr>
        <w:t>6</w:t>
      </w:r>
      <w:proofErr w:type="gramStart"/>
      <w:r w:rsidR="00FD159D" w:rsidRPr="006005AE">
        <w:rPr>
          <w:bCs/>
          <w:sz w:val="14"/>
          <w:szCs w:val="14"/>
          <w:vertAlign w:val="superscript"/>
        </w:rPr>
        <w:t xml:space="preserve"> </w:t>
      </w:r>
      <w:r w:rsidR="00FD159D" w:rsidRPr="006005AE">
        <w:rPr>
          <w:b w:val="0"/>
          <w:bCs/>
          <w:sz w:val="14"/>
          <w:szCs w:val="14"/>
        </w:rPr>
        <w:t>З</w:t>
      </w:r>
      <w:proofErr w:type="gramEnd"/>
      <w:r w:rsidR="00FD159D" w:rsidRPr="006005AE">
        <w:rPr>
          <w:b w:val="0"/>
          <w:bCs/>
          <w:sz w:val="14"/>
          <w:szCs w:val="14"/>
        </w:rPr>
        <w:t xml:space="preserve">а исключением случаев погашения ссудной задолженности и начисленных процентов основного заемщика поручителями, действующими в рамках одного кредитного договора </w:t>
      </w:r>
      <w:bookmarkStart w:id="0" w:name="_GoBack"/>
      <w:bookmarkEnd w:id="0"/>
    </w:p>
    <w:sectPr w:rsidR="00FD159D" w:rsidRPr="006005AE" w:rsidSect="00FD159D">
      <w:pgSz w:w="11906" w:h="16838"/>
      <w:pgMar w:top="567" w:right="568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DD" w:rsidRDefault="003C45DD" w:rsidP="00E428AF">
      <w:r>
        <w:separator/>
      </w:r>
    </w:p>
  </w:endnote>
  <w:endnote w:type="continuationSeparator" w:id="0">
    <w:p w:rsidR="003C45DD" w:rsidRDefault="003C45DD" w:rsidP="00E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DD" w:rsidRDefault="003C45DD" w:rsidP="00E428AF">
      <w:r>
        <w:separator/>
      </w:r>
    </w:p>
  </w:footnote>
  <w:footnote w:type="continuationSeparator" w:id="0">
    <w:p w:rsidR="003C45DD" w:rsidRDefault="003C45DD" w:rsidP="00E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AB0"/>
    <w:multiLevelType w:val="hybridMultilevel"/>
    <w:tmpl w:val="DBF28EFC"/>
    <w:lvl w:ilvl="0" w:tplc="9C9450E6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84816F9"/>
    <w:multiLevelType w:val="hybridMultilevel"/>
    <w:tmpl w:val="CE9A76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375"/>
    <w:multiLevelType w:val="hybridMultilevel"/>
    <w:tmpl w:val="05BC3D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F"/>
    <w:rsid w:val="00023D12"/>
    <w:rsid w:val="00030333"/>
    <w:rsid w:val="000346B1"/>
    <w:rsid w:val="00052D0D"/>
    <w:rsid w:val="00057E54"/>
    <w:rsid w:val="000760DE"/>
    <w:rsid w:val="000B174E"/>
    <w:rsid w:val="000B669D"/>
    <w:rsid w:val="000E498B"/>
    <w:rsid w:val="000E758F"/>
    <w:rsid w:val="00107F85"/>
    <w:rsid w:val="00123966"/>
    <w:rsid w:val="0015560F"/>
    <w:rsid w:val="00157C20"/>
    <w:rsid w:val="00190BB0"/>
    <w:rsid w:val="001A52B3"/>
    <w:rsid w:val="001A5481"/>
    <w:rsid w:val="001C2DB9"/>
    <w:rsid w:val="001D326D"/>
    <w:rsid w:val="001D7C10"/>
    <w:rsid w:val="002038BE"/>
    <w:rsid w:val="00203E6D"/>
    <w:rsid w:val="00245569"/>
    <w:rsid w:val="0025317A"/>
    <w:rsid w:val="00253312"/>
    <w:rsid w:val="002A24C4"/>
    <w:rsid w:val="002A38AD"/>
    <w:rsid w:val="002A4F85"/>
    <w:rsid w:val="002A61AA"/>
    <w:rsid w:val="002B7477"/>
    <w:rsid w:val="002D2882"/>
    <w:rsid w:val="00301C59"/>
    <w:rsid w:val="003029EE"/>
    <w:rsid w:val="00310E0E"/>
    <w:rsid w:val="00312293"/>
    <w:rsid w:val="00342257"/>
    <w:rsid w:val="0035361F"/>
    <w:rsid w:val="00367082"/>
    <w:rsid w:val="003A0D79"/>
    <w:rsid w:val="003C45DD"/>
    <w:rsid w:val="003E3B9B"/>
    <w:rsid w:val="003F389D"/>
    <w:rsid w:val="00402B05"/>
    <w:rsid w:val="0042065C"/>
    <w:rsid w:val="00425637"/>
    <w:rsid w:val="00430C52"/>
    <w:rsid w:val="004749CE"/>
    <w:rsid w:val="004943F9"/>
    <w:rsid w:val="00496E01"/>
    <w:rsid w:val="004B3239"/>
    <w:rsid w:val="004B713B"/>
    <w:rsid w:val="004D0A8A"/>
    <w:rsid w:val="004E19D3"/>
    <w:rsid w:val="005010A5"/>
    <w:rsid w:val="005052AD"/>
    <w:rsid w:val="00514122"/>
    <w:rsid w:val="005143D8"/>
    <w:rsid w:val="00530C40"/>
    <w:rsid w:val="00552DCA"/>
    <w:rsid w:val="0056085B"/>
    <w:rsid w:val="005A5CD6"/>
    <w:rsid w:val="005A7AB1"/>
    <w:rsid w:val="005B0539"/>
    <w:rsid w:val="005C05E8"/>
    <w:rsid w:val="005C112C"/>
    <w:rsid w:val="005C6A75"/>
    <w:rsid w:val="005F2B2F"/>
    <w:rsid w:val="006005AE"/>
    <w:rsid w:val="00610398"/>
    <w:rsid w:val="00613A73"/>
    <w:rsid w:val="006159F0"/>
    <w:rsid w:val="006518E2"/>
    <w:rsid w:val="00651BDE"/>
    <w:rsid w:val="00672288"/>
    <w:rsid w:val="00677824"/>
    <w:rsid w:val="00695934"/>
    <w:rsid w:val="006975AB"/>
    <w:rsid w:val="006B5024"/>
    <w:rsid w:val="006C041C"/>
    <w:rsid w:val="006C6761"/>
    <w:rsid w:val="006E48B2"/>
    <w:rsid w:val="006E4CB7"/>
    <w:rsid w:val="007164C7"/>
    <w:rsid w:val="00720D09"/>
    <w:rsid w:val="00722351"/>
    <w:rsid w:val="00727978"/>
    <w:rsid w:val="00730942"/>
    <w:rsid w:val="007365ED"/>
    <w:rsid w:val="00760DA8"/>
    <w:rsid w:val="007B4026"/>
    <w:rsid w:val="00836C41"/>
    <w:rsid w:val="00844EC5"/>
    <w:rsid w:val="00846A7A"/>
    <w:rsid w:val="00863769"/>
    <w:rsid w:val="008839C7"/>
    <w:rsid w:val="008856C6"/>
    <w:rsid w:val="00885A38"/>
    <w:rsid w:val="008A3E0F"/>
    <w:rsid w:val="008A579A"/>
    <w:rsid w:val="008B6746"/>
    <w:rsid w:val="008D3F0C"/>
    <w:rsid w:val="008D6973"/>
    <w:rsid w:val="008E412F"/>
    <w:rsid w:val="00901336"/>
    <w:rsid w:val="00902C0A"/>
    <w:rsid w:val="009161D6"/>
    <w:rsid w:val="00935E82"/>
    <w:rsid w:val="009422ED"/>
    <w:rsid w:val="00946370"/>
    <w:rsid w:val="00960997"/>
    <w:rsid w:val="009C3A37"/>
    <w:rsid w:val="009D4492"/>
    <w:rsid w:val="009E63D8"/>
    <w:rsid w:val="009F1523"/>
    <w:rsid w:val="00A214C5"/>
    <w:rsid w:val="00A237FF"/>
    <w:rsid w:val="00A25366"/>
    <w:rsid w:val="00A330CB"/>
    <w:rsid w:val="00A630AC"/>
    <w:rsid w:val="00A6571D"/>
    <w:rsid w:val="00A97DC1"/>
    <w:rsid w:val="00AA0609"/>
    <w:rsid w:val="00AC5A23"/>
    <w:rsid w:val="00AD54B4"/>
    <w:rsid w:val="00AD5BDB"/>
    <w:rsid w:val="00AE4518"/>
    <w:rsid w:val="00B03BB3"/>
    <w:rsid w:val="00B33DE4"/>
    <w:rsid w:val="00B36013"/>
    <w:rsid w:val="00B43EAD"/>
    <w:rsid w:val="00B47460"/>
    <w:rsid w:val="00B6197A"/>
    <w:rsid w:val="00B66B3B"/>
    <w:rsid w:val="00BA3CE5"/>
    <w:rsid w:val="00BD2691"/>
    <w:rsid w:val="00BE6A72"/>
    <w:rsid w:val="00BF12E2"/>
    <w:rsid w:val="00C17321"/>
    <w:rsid w:val="00C268B7"/>
    <w:rsid w:val="00C26C0E"/>
    <w:rsid w:val="00C40492"/>
    <w:rsid w:val="00C410B6"/>
    <w:rsid w:val="00C47427"/>
    <w:rsid w:val="00C62E9E"/>
    <w:rsid w:val="00C90C22"/>
    <w:rsid w:val="00C96B2B"/>
    <w:rsid w:val="00CA61A0"/>
    <w:rsid w:val="00CB5938"/>
    <w:rsid w:val="00CB755C"/>
    <w:rsid w:val="00CB7F1A"/>
    <w:rsid w:val="00CC3405"/>
    <w:rsid w:val="00CD0ABA"/>
    <w:rsid w:val="00CE3227"/>
    <w:rsid w:val="00CF2BBA"/>
    <w:rsid w:val="00CF7BAC"/>
    <w:rsid w:val="00D904B6"/>
    <w:rsid w:val="00D90B60"/>
    <w:rsid w:val="00D971B0"/>
    <w:rsid w:val="00DA6D96"/>
    <w:rsid w:val="00DB12C4"/>
    <w:rsid w:val="00DB40B1"/>
    <w:rsid w:val="00DC7574"/>
    <w:rsid w:val="00DD01C0"/>
    <w:rsid w:val="00DD2737"/>
    <w:rsid w:val="00DE2279"/>
    <w:rsid w:val="00DF3AC8"/>
    <w:rsid w:val="00E010F0"/>
    <w:rsid w:val="00E132C4"/>
    <w:rsid w:val="00E25437"/>
    <w:rsid w:val="00E4084E"/>
    <w:rsid w:val="00E428AF"/>
    <w:rsid w:val="00E67FC0"/>
    <w:rsid w:val="00E91573"/>
    <w:rsid w:val="00E930BB"/>
    <w:rsid w:val="00EA20F5"/>
    <w:rsid w:val="00EA2E1A"/>
    <w:rsid w:val="00EC3FDF"/>
    <w:rsid w:val="00EE51DA"/>
    <w:rsid w:val="00EF70BF"/>
    <w:rsid w:val="00F00D4D"/>
    <w:rsid w:val="00F17030"/>
    <w:rsid w:val="00F37D3B"/>
    <w:rsid w:val="00F403AA"/>
    <w:rsid w:val="00F663B5"/>
    <w:rsid w:val="00F81092"/>
    <w:rsid w:val="00F81F36"/>
    <w:rsid w:val="00F86DCC"/>
    <w:rsid w:val="00FB2EE4"/>
    <w:rsid w:val="00FD159D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28AF"/>
    <w:pPr>
      <w:jc w:val="both"/>
    </w:pPr>
    <w:rPr>
      <w:b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E428AF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428A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42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28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A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F37D3B"/>
    <w:rPr>
      <w:color w:val="0000FF" w:themeColor="hyperlink"/>
      <w:u w:val="single"/>
    </w:rPr>
  </w:style>
  <w:style w:type="paragraph" w:customStyle="1" w:styleId="Default">
    <w:name w:val="Default"/>
    <w:rsid w:val="0069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28AF"/>
    <w:pPr>
      <w:jc w:val="both"/>
    </w:pPr>
    <w:rPr>
      <w:b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E428AF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428A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42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28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A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F37D3B"/>
    <w:rPr>
      <w:color w:val="0000FF" w:themeColor="hyperlink"/>
      <w:u w:val="single"/>
    </w:rPr>
  </w:style>
  <w:style w:type="paragraph" w:customStyle="1" w:styleId="Default">
    <w:name w:val="Default"/>
    <w:rsid w:val="0069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95A6-F045-4D5F-822C-73164DE5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Альбина Анатольевна</dc:creator>
  <cp:lastModifiedBy>Тер-Тумасова Евгения Сергеевна</cp:lastModifiedBy>
  <cp:revision>2</cp:revision>
  <cp:lastPrinted>2018-03-01T16:04:00Z</cp:lastPrinted>
  <dcterms:created xsi:type="dcterms:W3CDTF">2018-03-13T11:21:00Z</dcterms:created>
  <dcterms:modified xsi:type="dcterms:W3CDTF">2018-03-13T11:21:00Z</dcterms:modified>
</cp:coreProperties>
</file>