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3C09" w:rsidRDefault="00713C09" w:rsidP="000F6816">
      <w:pPr>
        <w:spacing w:before="140" w:after="24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Сообщение</w:t>
      </w:r>
      <w:r w:rsidR="00E65400">
        <w:rPr>
          <w:b/>
          <w:bCs/>
          <w:sz w:val="26"/>
          <w:szCs w:val="26"/>
        </w:rPr>
        <w:t xml:space="preserve"> </w:t>
      </w:r>
      <w:r w:rsidR="00F043F4" w:rsidRPr="00F043F4">
        <w:rPr>
          <w:b/>
          <w:bCs/>
          <w:sz w:val="26"/>
          <w:szCs w:val="26"/>
        </w:rPr>
        <w:t xml:space="preserve">о раскрытии акционерным обществом на странице в сети Интернет </w:t>
      </w:r>
      <w:r w:rsidR="009E4417">
        <w:rPr>
          <w:b/>
          <w:bCs/>
          <w:sz w:val="26"/>
          <w:szCs w:val="26"/>
        </w:rPr>
        <w:t>годового отчета акционерного общества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75"/>
        <w:gridCol w:w="4976"/>
      </w:tblGrid>
      <w:tr w:rsidR="00713C09" w:rsidRPr="00713C09">
        <w:trPr>
          <w:cantSplit/>
        </w:trPr>
        <w:tc>
          <w:tcPr>
            <w:tcW w:w="9951" w:type="dxa"/>
            <w:gridSpan w:val="2"/>
          </w:tcPr>
          <w:p w:rsidR="00713C09" w:rsidRPr="00713C09" w:rsidRDefault="00713C09">
            <w:pPr>
              <w:jc w:val="center"/>
              <w:rPr>
                <w:sz w:val="24"/>
                <w:szCs w:val="24"/>
              </w:rPr>
            </w:pPr>
            <w:r w:rsidRPr="00713C09">
              <w:rPr>
                <w:sz w:val="24"/>
                <w:szCs w:val="24"/>
              </w:rPr>
              <w:t>1. Общие сведения</w:t>
            </w:r>
          </w:p>
        </w:tc>
      </w:tr>
      <w:tr w:rsidR="003924E9" w:rsidRPr="00713C09">
        <w:tc>
          <w:tcPr>
            <w:tcW w:w="4975" w:type="dxa"/>
          </w:tcPr>
          <w:p w:rsidR="003924E9" w:rsidRPr="00713C09" w:rsidRDefault="003924E9">
            <w:pPr>
              <w:ind w:left="57" w:right="57"/>
              <w:jc w:val="both"/>
              <w:rPr>
                <w:sz w:val="24"/>
                <w:szCs w:val="24"/>
              </w:rPr>
            </w:pPr>
            <w:r w:rsidRPr="00713C09">
              <w:rPr>
                <w:sz w:val="24"/>
                <w:szCs w:val="24"/>
              </w:rPr>
              <w:t>1.1. Полное фирменное наименование эмитента (для некоммерческой организации – наименование)</w:t>
            </w:r>
          </w:p>
        </w:tc>
        <w:tc>
          <w:tcPr>
            <w:tcW w:w="4976" w:type="dxa"/>
          </w:tcPr>
          <w:p w:rsidR="003924E9" w:rsidRPr="00F259DC" w:rsidRDefault="00F259DC" w:rsidP="00713C09">
            <w:pPr>
              <w:ind w:left="57"/>
              <w:rPr>
                <w:b/>
                <w:bCs/>
                <w:iCs/>
                <w:sz w:val="22"/>
                <w:szCs w:val="22"/>
              </w:rPr>
            </w:pPr>
            <w:r w:rsidRPr="00F259DC">
              <w:rPr>
                <w:b/>
                <w:bCs/>
                <w:iCs/>
                <w:sz w:val="22"/>
                <w:szCs w:val="22"/>
              </w:rPr>
              <w:t>Акционерное общество Банк «Национальный стандарт»</w:t>
            </w:r>
          </w:p>
        </w:tc>
      </w:tr>
      <w:tr w:rsidR="003924E9" w:rsidRPr="00713C09">
        <w:tc>
          <w:tcPr>
            <w:tcW w:w="4975" w:type="dxa"/>
          </w:tcPr>
          <w:p w:rsidR="003924E9" w:rsidRPr="00713C09" w:rsidRDefault="003924E9">
            <w:pPr>
              <w:ind w:left="57" w:right="57"/>
              <w:jc w:val="both"/>
              <w:rPr>
                <w:sz w:val="24"/>
                <w:szCs w:val="24"/>
              </w:rPr>
            </w:pPr>
            <w:r w:rsidRPr="00713C09">
              <w:rPr>
                <w:sz w:val="24"/>
                <w:szCs w:val="24"/>
              </w:rPr>
              <w:t>1.2. Сокращенное фирменное наименование эмитента</w:t>
            </w:r>
          </w:p>
        </w:tc>
        <w:tc>
          <w:tcPr>
            <w:tcW w:w="4976" w:type="dxa"/>
          </w:tcPr>
          <w:p w:rsidR="003924E9" w:rsidRPr="00F259DC" w:rsidRDefault="00F259DC" w:rsidP="00713C09">
            <w:pPr>
              <w:ind w:left="57"/>
              <w:rPr>
                <w:b/>
                <w:bCs/>
                <w:iCs/>
                <w:sz w:val="22"/>
                <w:szCs w:val="22"/>
              </w:rPr>
            </w:pPr>
            <w:r w:rsidRPr="00F259DC">
              <w:rPr>
                <w:b/>
                <w:bCs/>
                <w:iCs/>
                <w:sz w:val="22"/>
                <w:szCs w:val="22"/>
              </w:rPr>
              <w:t xml:space="preserve">АО Банк </w:t>
            </w:r>
            <w:r w:rsidR="003924E9" w:rsidRPr="00F259DC">
              <w:rPr>
                <w:b/>
                <w:bCs/>
                <w:iCs/>
                <w:sz w:val="22"/>
                <w:szCs w:val="22"/>
              </w:rPr>
              <w:t>«Национальный стандарт»</w:t>
            </w:r>
          </w:p>
        </w:tc>
      </w:tr>
      <w:tr w:rsidR="003924E9" w:rsidRPr="00713C09">
        <w:tc>
          <w:tcPr>
            <w:tcW w:w="4975" w:type="dxa"/>
          </w:tcPr>
          <w:p w:rsidR="003924E9" w:rsidRPr="00713C09" w:rsidRDefault="003924E9">
            <w:pPr>
              <w:ind w:left="57" w:right="57"/>
              <w:jc w:val="both"/>
              <w:rPr>
                <w:sz w:val="24"/>
                <w:szCs w:val="24"/>
              </w:rPr>
            </w:pPr>
            <w:r w:rsidRPr="00713C09">
              <w:rPr>
                <w:sz w:val="24"/>
                <w:szCs w:val="24"/>
              </w:rPr>
              <w:t>1.3. Место нахождения эмитента</w:t>
            </w:r>
          </w:p>
        </w:tc>
        <w:tc>
          <w:tcPr>
            <w:tcW w:w="4976" w:type="dxa"/>
          </w:tcPr>
          <w:p w:rsidR="003924E9" w:rsidRPr="00F259DC" w:rsidRDefault="005D76A0" w:rsidP="00713C09">
            <w:pPr>
              <w:ind w:left="57"/>
              <w:rPr>
                <w:b/>
                <w:bCs/>
                <w:iCs/>
                <w:sz w:val="22"/>
                <w:szCs w:val="22"/>
              </w:rPr>
            </w:pPr>
            <w:r w:rsidRPr="00F259DC">
              <w:rPr>
                <w:b/>
                <w:bCs/>
                <w:iCs/>
                <w:sz w:val="22"/>
                <w:szCs w:val="22"/>
              </w:rPr>
              <w:t>115093, Россия, г. Москва, Партийный переулок, д.1, корп.57, стр. 2, 3</w:t>
            </w:r>
          </w:p>
        </w:tc>
      </w:tr>
      <w:tr w:rsidR="003924E9" w:rsidRPr="00713C09">
        <w:tc>
          <w:tcPr>
            <w:tcW w:w="4975" w:type="dxa"/>
          </w:tcPr>
          <w:p w:rsidR="003924E9" w:rsidRPr="00713C09" w:rsidRDefault="003924E9">
            <w:pPr>
              <w:ind w:left="57" w:right="57"/>
              <w:jc w:val="both"/>
              <w:rPr>
                <w:sz w:val="24"/>
                <w:szCs w:val="24"/>
              </w:rPr>
            </w:pPr>
            <w:r w:rsidRPr="00713C09">
              <w:rPr>
                <w:sz w:val="24"/>
                <w:szCs w:val="24"/>
              </w:rPr>
              <w:t>1.4. ОГРН эмитента</w:t>
            </w:r>
          </w:p>
        </w:tc>
        <w:tc>
          <w:tcPr>
            <w:tcW w:w="4976" w:type="dxa"/>
          </w:tcPr>
          <w:p w:rsidR="003924E9" w:rsidRPr="00F259DC" w:rsidRDefault="00F259DC" w:rsidP="00713C09">
            <w:pPr>
              <w:ind w:left="57"/>
              <w:rPr>
                <w:b/>
                <w:bCs/>
                <w:iCs/>
                <w:sz w:val="22"/>
                <w:szCs w:val="22"/>
              </w:rPr>
            </w:pPr>
            <w:r w:rsidRPr="00F259DC">
              <w:rPr>
                <w:b/>
                <w:bCs/>
                <w:iCs/>
                <w:sz w:val="22"/>
                <w:szCs w:val="22"/>
              </w:rPr>
              <w:t>1157700006650</w:t>
            </w:r>
          </w:p>
        </w:tc>
      </w:tr>
      <w:tr w:rsidR="003924E9" w:rsidRPr="00713C09">
        <w:tc>
          <w:tcPr>
            <w:tcW w:w="4975" w:type="dxa"/>
          </w:tcPr>
          <w:p w:rsidR="003924E9" w:rsidRPr="00713C09" w:rsidRDefault="003924E9">
            <w:pPr>
              <w:ind w:left="57" w:right="57"/>
              <w:jc w:val="both"/>
              <w:rPr>
                <w:sz w:val="24"/>
                <w:szCs w:val="24"/>
              </w:rPr>
            </w:pPr>
            <w:r w:rsidRPr="00713C09">
              <w:rPr>
                <w:sz w:val="24"/>
                <w:szCs w:val="24"/>
              </w:rPr>
              <w:t>1.5. ИНН эмитента</w:t>
            </w:r>
          </w:p>
        </w:tc>
        <w:tc>
          <w:tcPr>
            <w:tcW w:w="4976" w:type="dxa"/>
          </w:tcPr>
          <w:p w:rsidR="003924E9" w:rsidRPr="00F259DC" w:rsidRDefault="00F259DC" w:rsidP="00713C09">
            <w:pPr>
              <w:ind w:left="57"/>
              <w:rPr>
                <w:b/>
                <w:bCs/>
                <w:iCs/>
                <w:sz w:val="22"/>
                <w:szCs w:val="22"/>
              </w:rPr>
            </w:pPr>
            <w:r w:rsidRPr="00F259DC">
              <w:rPr>
                <w:rFonts w:cs="Arial"/>
                <w:b/>
                <w:sz w:val="22"/>
                <w:szCs w:val="22"/>
              </w:rPr>
              <w:t>7750056688</w:t>
            </w:r>
          </w:p>
        </w:tc>
      </w:tr>
      <w:tr w:rsidR="003924E9" w:rsidRPr="00713C09">
        <w:tc>
          <w:tcPr>
            <w:tcW w:w="4975" w:type="dxa"/>
          </w:tcPr>
          <w:p w:rsidR="003924E9" w:rsidRPr="00713C09" w:rsidRDefault="003924E9">
            <w:pPr>
              <w:ind w:left="57" w:right="57"/>
              <w:jc w:val="both"/>
              <w:rPr>
                <w:sz w:val="24"/>
                <w:szCs w:val="24"/>
              </w:rPr>
            </w:pPr>
            <w:r w:rsidRPr="00713C09">
              <w:rPr>
                <w:sz w:val="24"/>
                <w:szCs w:val="24"/>
              </w:rPr>
              <w:t>1.6.</w:t>
            </w:r>
            <w:r w:rsidRPr="00713C09">
              <w:rPr>
                <w:sz w:val="24"/>
                <w:szCs w:val="24"/>
                <w:lang w:val="en-US"/>
              </w:rPr>
              <w:t> </w:t>
            </w:r>
            <w:r w:rsidRPr="00713C09">
              <w:rPr>
                <w:sz w:val="24"/>
                <w:szCs w:val="24"/>
              </w:rPr>
              <w:t>Уникальный код эмитента, присвоенный регистрирующим органом</w:t>
            </w:r>
          </w:p>
        </w:tc>
        <w:tc>
          <w:tcPr>
            <w:tcW w:w="4976" w:type="dxa"/>
          </w:tcPr>
          <w:p w:rsidR="003924E9" w:rsidRPr="00F259DC" w:rsidRDefault="003924E9" w:rsidP="00713C09">
            <w:pPr>
              <w:ind w:left="57"/>
              <w:rPr>
                <w:b/>
                <w:bCs/>
                <w:iCs/>
                <w:sz w:val="22"/>
                <w:szCs w:val="22"/>
              </w:rPr>
            </w:pPr>
            <w:r w:rsidRPr="00F259DC">
              <w:rPr>
                <w:b/>
                <w:bCs/>
                <w:iCs/>
                <w:sz w:val="22"/>
                <w:szCs w:val="22"/>
              </w:rPr>
              <w:t>3421</w:t>
            </w:r>
            <w:r w:rsidR="00F259DC">
              <w:rPr>
                <w:b/>
                <w:bCs/>
                <w:iCs/>
                <w:sz w:val="22"/>
                <w:szCs w:val="22"/>
              </w:rPr>
              <w:t>В</w:t>
            </w:r>
          </w:p>
        </w:tc>
      </w:tr>
      <w:tr w:rsidR="003924E9" w:rsidRPr="009E4417">
        <w:tc>
          <w:tcPr>
            <w:tcW w:w="4975" w:type="dxa"/>
          </w:tcPr>
          <w:p w:rsidR="003924E9" w:rsidRPr="00713C09" w:rsidRDefault="003924E9">
            <w:pPr>
              <w:ind w:left="57" w:right="57"/>
              <w:jc w:val="both"/>
              <w:rPr>
                <w:sz w:val="24"/>
                <w:szCs w:val="24"/>
              </w:rPr>
            </w:pPr>
            <w:r w:rsidRPr="00713C09">
              <w:rPr>
                <w:sz w:val="24"/>
                <w:szCs w:val="24"/>
              </w:rPr>
              <w:t>1.7.</w:t>
            </w:r>
            <w:r w:rsidRPr="00713C09">
              <w:rPr>
                <w:sz w:val="24"/>
                <w:szCs w:val="24"/>
                <w:lang w:val="en-US"/>
              </w:rPr>
              <w:t> </w:t>
            </w:r>
            <w:r w:rsidRPr="00713C09">
              <w:rPr>
                <w:sz w:val="24"/>
                <w:szCs w:val="24"/>
              </w:rPr>
              <w:t>Адрес страницы в сети Интернет, используемой эмитентом для раскрытия информации</w:t>
            </w:r>
          </w:p>
        </w:tc>
        <w:tc>
          <w:tcPr>
            <w:tcW w:w="4976" w:type="dxa"/>
          </w:tcPr>
          <w:p w:rsidR="00F259DC" w:rsidRPr="00864292" w:rsidRDefault="00962E98" w:rsidP="00F259DC">
            <w:pPr>
              <w:ind w:left="57"/>
              <w:rPr>
                <w:b/>
                <w:bCs/>
                <w:iCs/>
                <w:sz w:val="22"/>
                <w:szCs w:val="22"/>
                <w:lang w:val="en-US"/>
              </w:rPr>
            </w:pPr>
            <w:hyperlink r:id="rId7" w:history="1">
              <w:r w:rsidR="00F259DC" w:rsidRPr="00864292">
                <w:rPr>
                  <w:rStyle w:val="a7"/>
                  <w:b/>
                  <w:bCs/>
                  <w:iCs/>
                  <w:color w:val="auto"/>
                  <w:sz w:val="22"/>
                  <w:szCs w:val="22"/>
                  <w:lang w:val="en-US"/>
                </w:rPr>
                <w:t>http://</w:t>
              </w:r>
              <w:r w:rsidR="000846FE" w:rsidRPr="009E4417">
                <w:rPr>
                  <w:lang w:val="en-US"/>
                </w:rPr>
                <w:t xml:space="preserve"> </w:t>
              </w:r>
              <w:r w:rsidR="000846FE" w:rsidRPr="000846FE">
                <w:rPr>
                  <w:rStyle w:val="a7"/>
                  <w:b/>
                  <w:bCs/>
                  <w:iCs/>
                  <w:color w:val="auto"/>
                  <w:sz w:val="22"/>
                  <w:szCs w:val="22"/>
                  <w:lang w:val="en-US"/>
                </w:rPr>
                <w:t>www</w:t>
              </w:r>
              <w:r w:rsidR="000846FE">
                <w:rPr>
                  <w:rStyle w:val="a7"/>
                  <w:b/>
                  <w:bCs/>
                  <w:iCs/>
                  <w:color w:val="auto"/>
                  <w:sz w:val="22"/>
                  <w:szCs w:val="22"/>
                  <w:lang w:val="en-US"/>
                </w:rPr>
                <w:t>.</w:t>
              </w:r>
              <w:r w:rsidR="00F259DC" w:rsidRPr="00864292">
                <w:rPr>
                  <w:rStyle w:val="a7"/>
                  <w:b/>
                  <w:bCs/>
                  <w:iCs/>
                  <w:color w:val="auto"/>
                  <w:sz w:val="22"/>
                  <w:szCs w:val="22"/>
                  <w:lang w:val="en-US"/>
                </w:rPr>
                <w:t>ns-bank.ru</w:t>
              </w:r>
            </w:hyperlink>
          </w:p>
          <w:p w:rsidR="00AB2D66" w:rsidRPr="00F259DC" w:rsidRDefault="00962E98" w:rsidP="00A106A6">
            <w:pPr>
              <w:ind w:left="57"/>
              <w:rPr>
                <w:b/>
                <w:bCs/>
                <w:iCs/>
                <w:sz w:val="22"/>
                <w:szCs w:val="22"/>
                <w:lang w:val="en-US"/>
              </w:rPr>
            </w:pPr>
            <w:hyperlink r:id="rId8" w:history="1">
              <w:r w:rsidR="00F259DC" w:rsidRPr="00864292">
                <w:rPr>
                  <w:rStyle w:val="a7"/>
                  <w:b/>
                  <w:bCs/>
                  <w:iCs/>
                  <w:color w:val="auto"/>
                  <w:sz w:val="24"/>
                  <w:szCs w:val="24"/>
                  <w:lang w:val="en-US"/>
                </w:rPr>
                <w:t>http://www.e-disclosure.ru/portal/ company.aspx?id=27836</w:t>
              </w:r>
            </w:hyperlink>
          </w:p>
        </w:tc>
      </w:tr>
    </w:tbl>
    <w:p w:rsidR="00713C09" w:rsidRPr="00AB2D66" w:rsidRDefault="00713C09">
      <w:pPr>
        <w:rPr>
          <w:sz w:val="24"/>
          <w:szCs w:val="24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951"/>
      </w:tblGrid>
      <w:tr w:rsidR="00713C09" w:rsidRPr="00713C09">
        <w:trPr>
          <w:cantSplit/>
        </w:trPr>
        <w:tc>
          <w:tcPr>
            <w:tcW w:w="9951" w:type="dxa"/>
          </w:tcPr>
          <w:p w:rsidR="00E65400" w:rsidRPr="00713C09" w:rsidRDefault="00713C09" w:rsidP="00F043F4">
            <w:pPr>
              <w:jc w:val="center"/>
              <w:rPr>
                <w:sz w:val="24"/>
                <w:szCs w:val="24"/>
              </w:rPr>
            </w:pPr>
            <w:r w:rsidRPr="00713C09">
              <w:rPr>
                <w:sz w:val="24"/>
                <w:szCs w:val="24"/>
              </w:rPr>
              <w:t>2. Содержание сообщения</w:t>
            </w:r>
          </w:p>
        </w:tc>
      </w:tr>
      <w:tr w:rsidR="00713C09" w:rsidRPr="00713C09">
        <w:trPr>
          <w:cantSplit/>
        </w:trPr>
        <w:tc>
          <w:tcPr>
            <w:tcW w:w="9951" w:type="dxa"/>
          </w:tcPr>
          <w:p w:rsidR="00F043F4" w:rsidRPr="00046ACE" w:rsidRDefault="00E65400" w:rsidP="00046AC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6ACE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  <w:r w:rsidR="00046ACE" w:rsidRPr="00046AC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F043F4" w:rsidRPr="00046ACE">
              <w:rPr>
                <w:rFonts w:ascii="Times New Roman" w:hAnsi="Times New Roman" w:cs="Times New Roman"/>
                <w:sz w:val="24"/>
                <w:szCs w:val="24"/>
              </w:rPr>
              <w:t xml:space="preserve">Вид документа, текст которого опубликован акционерным обществом на странице в сети Интернет (годовой отчет, годовая бухгалтерская (финансовая) отчетность, список аффилированных лиц), и отчетный период (отчетная дата), за который (на которую) он составлен: </w:t>
            </w:r>
            <w:r w:rsidR="009E4417">
              <w:rPr>
                <w:rFonts w:ascii="Times New Roman" w:hAnsi="Times New Roman" w:cs="Times New Roman"/>
                <w:sz w:val="24"/>
                <w:szCs w:val="24"/>
              </w:rPr>
              <w:t xml:space="preserve">годовой отчет акционерного общества </w:t>
            </w:r>
            <w:r w:rsidR="000846FE">
              <w:rPr>
                <w:rFonts w:ascii="Times New Roman" w:hAnsi="Times New Roman" w:cs="Times New Roman"/>
                <w:b/>
                <w:sz w:val="24"/>
                <w:szCs w:val="24"/>
              </w:rPr>
              <w:t>за 201</w:t>
            </w:r>
            <w:r w:rsidR="009E4417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="00046AC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</w:t>
            </w:r>
            <w:r w:rsidR="00F043F4" w:rsidRPr="00046AC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046ACE" w:rsidRDefault="00046ACE" w:rsidP="00046ACE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 Д</w:t>
            </w:r>
            <w:r w:rsidR="00F043F4" w:rsidRPr="00F043F4">
              <w:rPr>
                <w:rFonts w:ascii="Times New Roman" w:hAnsi="Times New Roman" w:cs="Times New Roman"/>
                <w:sz w:val="24"/>
                <w:szCs w:val="24"/>
              </w:rPr>
              <w:t>ата опубликования акционерным обществом текста докуме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нта на странице в сети Интернет: </w:t>
            </w:r>
            <w:r w:rsidR="009E4417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03 апреля</w:t>
            </w:r>
            <w:r w:rsidRPr="00F043F4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201</w:t>
            </w:r>
            <w:r w:rsidR="009E4417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9</w:t>
            </w:r>
            <w:r w:rsidRPr="00F043F4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года</w:t>
            </w: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.</w:t>
            </w:r>
          </w:p>
          <w:p w:rsidR="003924E9" w:rsidRPr="00713C09" w:rsidRDefault="003924E9" w:rsidP="00046ACE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</w:tr>
    </w:tbl>
    <w:p w:rsidR="00713C09" w:rsidRDefault="00713C09">
      <w:pPr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30"/>
        <w:gridCol w:w="448"/>
        <w:gridCol w:w="293"/>
        <w:gridCol w:w="1318"/>
        <w:gridCol w:w="415"/>
        <w:gridCol w:w="307"/>
        <w:gridCol w:w="412"/>
        <w:gridCol w:w="1984"/>
        <w:gridCol w:w="851"/>
        <w:gridCol w:w="2551"/>
        <w:gridCol w:w="142"/>
      </w:tblGrid>
      <w:tr w:rsidR="00713C09" w:rsidRPr="00713C09">
        <w:trPr>
          <w:cantSplit/>
        </w:trPr>
        <w:tc>
          <w:tcPr>
            <w:tcW w:w="9951" w:type="dxa"/>
            <w:gridSpan w:val="11"/>
          </w:tcPr>
          <w:p w:rsidR="00713C09" w:rsidRPr="00713C09" w:rsidRDefault="00713C09">
            <w:pPr>
              <w:jc w:val="center"/>
              <w:rPr>
                <w:sz w:val="24"/>
                <w:szCs w:val="24"/>
              </w:rPr>
            </w:pPr>
            <w:r w:rsidRPr="00713C09">
              <w:rPr>
                <w:sz w:val="24"/>
                <w:szCs w:val="24"/>
              </w:rPr>
              <w:t>3. Подпись</w:t>
            </w:r>
          </w:p>
        </w:tc>
      </w:tr>
      <w:tr w:rsidR="007852E5" w:rsidRPr="009A127C" w:rsidTr="009A127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4423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7852E5" w:rsidRPr="009A127C" w:rsidRDefault="007852E5" w:rsidP="00713C09">
            <w:pPr>
              <w:ind w:left="57"/>
              <w:rPr>
                <w:sz w:val="22"/>
                <w:szCs w:val="22"/>
              </w:rPr>
            </w:pPr>
          </w:p>
          <w:p w:rsidR="007852E5" w:rsidRPr="009A127C" w:rsidRDefault="002D7C92" w:rsidP="00FF2116">
            <w:pPr>
              <w:ind w:lef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3.1.</w:t>
            </w:r>
            <w:r w:rsidR="00633F09">
              <w:rPr>
                <w:sz w:val="22"/>
                <w:szCs w:val="22"/>
              </w:rPr>
              <w:t xml:space="preserve"> </w:t>
            </w:r>
            <w:r w:rsidR="007852E5" w:rsidRPr="009A127C">
              <w:rPr>
                <w:sz w:val="22"/>
                <w:szCs w:val="22"/>
              </w:rPr>
              <w:t>Председател</w:t>
            </w:r>
            <w:r w:rsidR="00FF2116">
              <w:rPr>
                <w:sz w:val="22"/>
                <w:szCs w:val="22"/>
              </w:rPr>
              <w:t>ь</w:t>
            </w:r>
            <w:r w:rsidR="007852E5" w:rsidRPr="009A127C">
              <w:rPr>
                <w:sz w:val="22"/>
                <w:szCs w:val="22"/>
              </w:rPr>
              <w:t xml:space="preserve"> Правления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7852E5" w:rsidRPr="009A127C" w:rsidRDefault="007852E5" w:rsidP="00713C0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852E5" w:rsidRPr="009A127C" w:rsidRDefault="007852E5" w:rsidP="00713C09">
            <w:pPr>
              <w:rPr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852E5" w:rsidRPr="009A127C" w:rsidRDefault="00A106A6" w:rsidP="00A106A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</w:t>
            </w:r>
            <w:r w:rsidR="00230257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В</w:t>
            </w:r>
            <w:r w:rsidR="00230257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Захарова</w:t>
            </w:r>
          </w:p>
        </w:tc>
        <w:tc>
          <w:tcPr>
            <w:tcW w:w="14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7852E5" w:rsidRPr="009A127C" w:rsidRDefault="007852E5">
            <w:pPr>
              <w:rPr>
                <w:sz w:val="24"/>
                <w:szCs w:val="24"/>
              </w:rPr>
            </w:pPr>
          </w:p>
        </w:tc>
      </w:tr>
      <w:tr w:rsidR="00713C09" w:rsidRPr="009A127C" w:rsidTr="009A127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hRule="exact" w:val="280"/>
        </w:trPr>
        <w:tc>
          <w:tcPr>
            <w:tcW w:w="4423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713C09" w:rsidRPr="009A127C" w:rsidRDefault="00713C09">
            <w:pPr>
              <w:ind w:left="57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13C09" w:rsidRPr="009A127C" w:rsidRDefault="00713C09">
            <w:pPr>
              <w:jc w:val="center"/>
            </w:pPr>
            <w:r w:rsidRPr="009A127C">
              <w:t>(подпись)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13C09" w:rsidRPr="009A127C" w:rsidRDefault="00713C09"/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13C09" w:rsidRPr="009A127C" w:rsidRDefault="00713C09"/>
        </w:tc>
        <w:tc>
          <w:tcPr>
            <w:tcW w:w="1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713C09" w:rsidRPr="009A127C" w:rsidRDefault="00713C09"/>
        </w:tc>
      </w:tr>
      <w:tr w:rsidR="00713C09" w:rsidRPr="009A127C" w:rsidTr="009A127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12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713C09" w:rsidRPr="009A127C" w:rsidRDefault="00713C09">
            <w:pPr>
              <w:ind w:left="57"/>
              <w:rPr>
                <w:sz w:val="24"/>
                <w:szCs w:val="24"/>
              </w:rPr>
            </w:pPr>
            <w:r w:rsidRPr="009A127C">
              <w:rPr>
                <w:sz w:val="24"/>
                <w:szCs w:val="24"/>
              </w:rPr>
              <w:t>3.2. Дата “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713C09" w:rsidRPr="009A127C" w:rsidRDefault="009E4417" w:rsidP="009E441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13C09" w:rsidRPr="009A127C" w:rsidRDefault="00713C09">
            <w:pPr>
              <w:rPr>
                <w:sz w:val="24"/>
                <w:szCs w:val="24"/>
              </w:rPr>
            </w:pPr>
            <w:r w:rsidRPr="009A127C">
              <w:rPr>
                <w:sz w:val="24"/>
                <w:szCs w:val="24"/>
              </w:rPr>
              <w:t>”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713C09" w:rsidRPr="00945D86" w:rsidRDefault="009E4417" w:rsidP="009101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апреля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13C09" w:rsidRPr="009A127C" w:rsidRDefault="00713C09">
            <w:pPr>
              <w:jc w:val="right"/>
              <w:rPr>
                <w:sz w:val="24"/>
                <w:szCs w:val="24"/>
              </w:rPr>
            </w:pPr>
            <w:r w:rsidRPr="009A127C">
              <w:rPr>
                <w:sz w:val="24"/>
                <w:szCs w:val="24"/>
              </w:rPr>
              <w:t>20</w:t>
            </w:r>
          </w:p>
        </w:tc>
        <w:tc>
          <w:tcPr>
            <w:tcW w:w="3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713C09" w:rsidRPr="009A127C" w:rsidRDefault="009A127C" w:rsidP="009E4417">
            <w:pPr>
              <w:rPr>
                <w:sz w:val="24"/>
                <w:szCs w:val="24"/>
              </w:rPr>
            </w:pPr>
            <w:r w:rsidRPr="009A127C">
              <w:rPr>
                <w:sz w:val="24"/>
                <w:szCs w:val="24"/>
              </w:rPr>
              <w:t>1</w:t>
            </w:r>
            <w:r w:rsidR="009E4417">
              <w:rPr>
                <w:sz w:val="24"/>
                <w:szCs w:val="24"/>
              </w:rPr>
              <w:t>9</w:t>
            </w:r>
            <w:bookmarkStart w:id="0" w:name="_GoBack"/>
            <w:bookmarkEnd w:id="0"/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13C09" w:rsidRPr="009A127C" w:rsidRDefault="00713C09">
            <w:pPr>
              <w:ind w:left="57"/>
              <w:rPr>
                <w:sz w:val="24"/>
                <w:szCs w:val="24"/>
              </w:rPr>
            </w:pPr>
            <w:r w:rsidRPr="009A127C">
              <w:rPr>
                <w:sz w:val="24"/>
                <w:szCs w:val="24"/>
              </w:rPr>
              <w:t>г.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13C09" w:rsidRPr="009A127C" w:rsidRDefault="00713C09">
            <w:pPr>
              <w:jc w:val="center"/>
              <w:rPr>
                <w:sz w:val="24"/>
                <w:szCs w:val="24"/>
              </w:rPr>
            </w:pPr>
            <w:r w:rsidRPr="009A127C">
              <w:rPr>
                <w:sz w:val="24"/>
                <w:szCs w:val="24"/>
              </w:rPr>
              <w:t>М.П.</w:t>
            </w:r>
          </w:p>
        </w:tc>
        <w:tc>
          <w:tcPr>
            <w:tcW w:w="3544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713C09" w:rsidRPr="009A127C" w:rsidRDefault="00713C09">
            <w:pPr>
              <w:rPr>
                <w:sz w:val="24"/>
                <w:szCs w:val="24"/>
              </w:rPr>
            </w:pPr>
          </w:p>
        </w:tc>
      </w:tr>
      <w:tr w:rsidR="00713C09" w:rsidRPr="009A127C" w:rsidTr="009A127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4423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713C09" w:rsidRPr="009A127C" w:rsidRDefault="00713C09">
            <w:pPr>
              <w:ind w:left="57"/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13C09" w:rsidRPr="009A127C" w:rsidRDefault="00713C09">
            <w:pPr>
              <w:jc w:val="center"/>
            </w:pPr>
          </w:p>
        </w:tc>
        <w:tc>
          <w:tcPr>
            <w:tcW w:w="35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3C09" w:rsidRPr="009A127C" w:rsidRDefault="00713C09"/>
        </w:tc>
      </w:tr>
    </w:tbl>
    <w:p w:rsidR="00B8369B" w:rsidRDefault="00B8369B">
      <w:pPr>
        <w:rPr>
          <w:sz w:val="24"/>
          <w:szCs w:val="24"/>
        </w:rPr>
      </w:pPr>
    </w:p>
    <w:sectPr w:rsidR="00B8369B" w:rsidSect="00A106A6">
      <w:pgSz w:w="11906" w:h="16838"/>
      <w:pgMar w:top="567" w:right="851" w:bottom="510" w:left="1134" w:header="397" w:footer="397" w:gutter="0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62E98" w:rsidRDefault="00962E98" w:rsidP="00713C09">
      <w:r>
        <w:separator/>
      </w:r>
    </w:p>
  </w:endnote>
  <w:endnote w:type="continuationSeparator" w:id="0">
    <w:p w:rsidR="00962E98" w:rsidRDefault="00962E98" w:rsidP="00713C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62E98" w:rsidRDefault="00962E98" w:rsidP="00713C09">
      <w:r>
        <w:separator/>
      </w:r>
    </w:p>
  </w:footnote>
  <w:footnote w:type="continuationSeparator" w:id="0">
    <w:p w:rsidR="00962E98" w:rsidRDefault="00962E98" w:rsidP="00713C0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24E9"/>
    <w:rsid w:val="00046ACE"/>
    <w:rsid w:val="000846FE"/>
    <w:rsid w:val="00096C8D"/>
    <w:rsid w:val="000F3C28"/>
    <w:rsid w:val="000F6816"/>
    <w:rsid w:val="001604F6"/>
    <w:rsid w:val="00174D15"/>
    <w:rsid w:val="00212F78"/>
    <w:rsid w:val="00230257"/>
    <w:rsid w:val="00241032"/>
    <w:rsid w:val="0026776C"/>
    <w:rsid w:val="002D7C92"/>
    <w:rsid w:val="002E3E0F"/>
    <w:rsid w:val="002F339F"/>
    <w:rsid w:val="00353E3E"/>
    <w:rsid w:val="003732A0"/>
    <w:rsid w:val="003924E9"/>
    <w:rsid w:val="003A407A"/>
    <w:rsid w:val="003C3EF9"/>
    <w:rsid w:val="004223D0"/>
    <w:rsid w:val="004403F2"/>
    <w:rsid w:val="004671E7"/>
    <w:rsid w:val="004755F8"/>
    <w:rsid w:val="004B0035"/>
    <w:rsid w:val="004B08D0"/>
    <w:rsid w:val="004B69C6"/>
    <w:rsid w:val="005C162B"/>
    <w:rsid w:val="005C1FD2"/>
    <w:rsid w:val="005D29A6"/>
    <w:rsid w:val="005D76A0"/>
    <w:rsid w:val="005F5D43"/>
    <w:rsid w:val="00601755"/>
    <w:rsid w:val="00633523"/>
    <w:rsid w:val="00633F09"/>
    <w:rsid w:val="006B12D9"/>
    <w:rsid w:val="006C0A07"/>
    <w:rsid w:val="006D094A"/>
    <w:rsid w:val="006E44AA"/>
    <w:rsid w:val="006E7D98"/>
    <w:rsid w:val="00713C09"/>
    <w:rsid w:val="007173D2"/>
    <w:rsid w:val="00733E80"/>
    <w:rsid w:val="007350AB"/>
    <w:rsid w:val="0077352A"/>
    <w:rsid w:val="007852E5"/>
    <w:rsid w:val="007E7643"/>
    <w:rsid w:val="007F01A6"/>
    <w:rsid w:val="00834A9E"/>
    <w:rsid w:val="008A68E6"/>
    <w:rsid w:val="009041C9"/>
    <w:rsid w:val="009101A9"/>
    <w:rsid w:val="00917C81"/>
    <w:rsid w:val="009355B1"/>
    <w:rsid w:val="00945D86"/>
    <w:rsid w:val="00962E98"/>
    <w:rsid w:val="00981DE6"/>
    <w:rsid w:val="009A127C"/>
    <w:rsid w:val="009E4417"/>
    <w:rsid w:val="009F2069"/>
    <w:rsid w:val="00A106A6"/>
    <w:rsid w:val="00A3568A"/>
    <w:rsid w:val="00A7193A"/>
    <w:rsid w:val="00AB2D66"/>
    <w:rsid w:val="00B1166F"/>
    <w:rsid w:val="00B8369B"/>
    <w:rsid w:val="00C67CD5"/>
    <w:rsid w:val="00C719D5"/>
    <w:rsid w:val="00CC4435"/>
    <w:rsid w:val="00CD54F0"/>
    <w:rsid w:val="00CE7529"/>
    <w:rsid w:val="00D14B49"/>
    <w:rsid w:val="00D57EA6"/>
    <w:rsid w:val="00D82D26"/>
    <w:rsid w:val="00D9153F"/>
    <w:rsid w:val="00DA17D8"/>
    <w:rsid w:val="00DD46F5"/>
    <w:rsid w:val="00DE22FF"/>
    <w:rsid w:val="00E52E07"/>
    <w:rsid w:val="00E567D9"/>
    <w:rsid w:val="00E65400"/>
    <w:rsid w:val="00E76D62"/>
    <w:rsid w:val="00E92046"/>
    <w:rsid w:val="00ED0963"/>
    <w:rsid w:val="00F043F4"/>
    <w:rsid w:val="00F259DC"/>
    <w:rsid w:val="00F327F6"/>
    <w:rsid w:val="00F537B8"/>
    <w:rsid w:val="00FA1524"/>
    <w:rsid w:val="00FF2116"/>
    <w:rsid w:val="00FF3E7A"/>
    <w:rsid w:val="00FF62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62513628"/>
  <w15:docId w15:val="{73D9C4C3-CA2F-47AE-951B-312D8D2B5C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autoSpaceDE w:val="0"/>
      <w:autoSpaceDN w:val="0"/>
    </w:pPr>
    <w:rPr>
      <w:rFonts w:ascii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uiPriority w:val="99"/>
    <w:pPr>
      <w:widowControl w:val="0"/>
      <w:autoSpaceDE w:val="0"/>
      <w:autoSpaceDN w:val="0"/>
      <w:jc w:val="both"/>
    </w:pPr>
    <w:rPr>
      <w:rFonts w:ascii="Courier New" w:hAnsi="Courier New" w:cs="Courier New"/>
    </w:rPr>
  </w:style>
  <w:style w:type="paragraph" w:customStyle="1" w:styleId="ConsNormal">
    <w:name w:val="ConsNormal"/>
    <w:uiPriority w:val="99"/>
    <w:pPr>
      <w:autoSpaceDE w:val="0"/>
      <w:autoSpaceDN w:val="0"/>
      <w:ind w:right="19771" w:firstLine="539"/>
      <w:jc w:val="both"/>
    </w:pPr>
    <w:rPr>
      <w:rFonts w:ascii="Courier New" w:hAnsi="Courier New" w:cs="Courier New"/>
      <w:lang w:val="en-US"/>
    </w:rPr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rFonts w:ascii="Times New Roman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rFonts w:ascii="Times New Roman" w:hAnsi="Times New Roman" w:cs="Times New Roman"/>
      <w:sz w:val="20"/>
      <w:szCs w:val="20"/>
    </w:rPr>
  </w:style>
  <w:style w:type="character" w:styleId="a7">
    <w:name w:val="Hyperlink"/>
    <w:basedOn w:val="a0"/>
    <w:uiPriority w:val="99"/>
    <w:unhideWhenUsed/>
    <w:rsid w:val="004671E7"/>
    <w:rPr>
      <w:color w:val="0000FF" w:themeColor="hyperlink"/>
      <w:u w:val="single"/>
    </w:rPr>
  </w:style>
  <w:style w:type="paragraph" w:customStyle="1" w:styleId="ConsPlusNormal">
    <w:name w:val="ConsPlusNormal"/>
    <w:rsid w:val="00F043F4"/>
    <w:pPr>
      <w:widowControl w:val="0"/>
      <w:autoSpaceDE w:val="0"/>
      <w:autoSpaceDN w:val="0"/>
    </w:pPr>
    <w:rPr>
      <w:rFonts w:cs="Calibr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-disclosure.ru/portal/%20company.aspx?id=27836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ns-bank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B1057F-A362-41F1-AE27-B016716B21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214</Words>
  <Characters>1224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</vt:lpstr>
    </vt:vector>
  </TitlesOfParts>
  <Company/>
  <LinksUpToDate>false</LinksUpToDate>
  <CharactersWithSpaces>1436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</dc:title>
  <dc:creator>Prof-PetuhovaOV</dc:creator>
  <cp:lastModifiedBy>Шелаева Ольга Михайловна</cp:lastModifiedBy>
  <cp:revision>3</cp:revision>
  <cp:lastPrinted>2017-04-03T16:37:00Z</cp:lastPrinted>
  <dcterms:created xsi:type="dcterms:W3CDTF">2019-04-03T11:05:00Z</dcterms:created>
  <dcterms:modified xsi:type="dcterms:W3CDTF">2019-04-03T11:06:00Z</dcterms:modified>
</cp:coreProperties>
</file>