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9F" w:rsidRDefault="0024649F" w:rsidP="004E2230">
      <w:pPr>
        <w:jc w:val="center"/>
        <w:rPr>
          <w:b/>
          <w:bCs/>
          <w:sz w:val="24"/>
          <w:szCs w:val="24"/>
        </w:rPr>
      </w:pPr>
    </w:p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425"/>
      </w:tblGrid>
      <w:tr w:rsidR="00ED2487" w:rsidTr="00ED44F1">
        <w:tc>
          <w:tcPr>
            <w:tcW w:w="10916" w:type="dxa"/>
            <w:gridSpan w:val="1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9" w:type="dxa"/>
            <w:gridSpan w:val="4"/>
          </w:tcPr>
          <w:p w:rsidR="00D608A7" w:rsidRDefault="00EF798C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ED44F1">
        <w:tc>
          <w:tcPr>
            <w:tcW w:w="5117" w:type="dxa"/>
            <w:gridSpan w:val="8"/>
          </w:tcPr>
          <w:p w:rsidR="00457E92" w:rsidRPr="00E17A3C" w:rsidRDefault="00457E92" w:rsidP="000D35F6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9" w:type="dxa"/>
            <w:gridSpan w:val="4"/>
          </w:tcPr>
          <w:p w:rsidR="00457E92" w:rsidRDefault="00292033" w:rsidP="00292033">
            <w:pPr>
              <w:ind w:left="142"/>
            </w:pPr>
            <w:r>
              <w:rPr>
                <w:b/>
                <w:i/>
                <w:sz w:val="24"/>
                <w:szCs w:val="24"/>
              </w:rPr>
              <w:t>2</w:t>
            </w:r>
            <w:r w:rsidR="00AD273B">
              <w:rPr>
                <w:b/>
                <w:i/>
                <w:sz w:val="24"/>
                <w:szCs w:val="24"/>
              </w:rPr>
              <w:t>9</w:t>
            </w:r>
            <w:r w:rsidR="000D35F6" w:rsidRPr="000D35F6">
              <w:rPr>
                <w:b/>
                <w:i/>
                <w:sz w:val="24"/>
                <w:szCs w:val="24"/>
              </w:rPr>
              <w:t>.</w:t>
            </w:r>
            <w:r w:rsidR="00093AE6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7</w:t>
            </w:r>
            <w:r w:rsidR="000D35F6" w:rsidRPr="000D35F6">
              <w:rPr>
                <w:b/>
                <w:i/>
                <w:sz w:val="24"/>
                <w:szCs w:val="24"/>
              </w:rPr>
              <w:t>.20</w:t>
            </w:r>
            <w:r w:rsidR="00AD273B">
              <w:rPr>
                <w:b/>
                <w:i/>
                <w:sz w:val="24"/>
                <w:szCs w:val="24"/>
              </w:rPr>
              <w:t>20</w:t>
            </w:r>
            <w:r w:rsidR="000F10C9">
              <w:rPr>
                <w:b/>
                <w:i/>
                <w:sz w:val="24"/>
                <w:szCs w:val="24"/>
              </w:rPr>
              <w:t xml:space="preserve"> </w:t>
            </w:r>
            <w:r w:rsidR="000D35F6" w:rsidRPr="000D35F6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292033">
              <w:rPr>
                <w:sz w:val="24"/>
                <w:szCs w:val="24"/>
              </w:rPr>
              <w:t>2</w:t>
            </w:r>
            <w:r w:rsidR="00AD273B">
              <w:rPr>
                <w:sz w:val="24"/>
                <w:szCs w:val="24"/>
              </w:rPr>
              <w:t>9</w:t>
            </w:r>
            <w:r w:rsidR="00A56490" w:rsidRPr="0033415A">
              <w:rPr>
                <w:sz w:val="24"/>
                <w:szCs w:val="24"/>
              </w:rPr>
              <w:t>.</w:t>
            </w:r>
            <w:r w:rsidR="00093AE6">
              <w:rPr>
                <w:sz w:val="24"/>
                <w:szCs w:val="24"/>
              </w:rPr>
              <w:t>0</w:t>
            </w:r>
            <w:r w:rsidR="00292033">
              <w:rPr>
                <w:sz w:val="24"/>
                <w:szCs w:val="24"/>
              </w:rPr>
              <w:t>7</w:t>
            </w:r>
            <w:r w:rsidR="00A56490" w:rsidRPr="0033415A">
              <w:rPr>
                <w:sz w:val="24"/>
                <w:szCs w:val="24"/>
              </w:rPr>
              <w:t>.20</w:t>
            </w:r>
            <w:r w:rsidR="00AD273B">
              <w:rPr>
                <w:sz w:val="24"/>
                <w:szCs w:val="24"/>
              </w:rPr>
              <w:t>20</w:t>
            </w:r>
            <w:r w:rsidR="000F10C9">
              <w:rPr>
                <w:sz w:val="24"/>
                <w:szCs w:val="24"/>
              </w:rPr>
              <w:t xml:space="preserve"> </w:t>
            </w:r>
            <w:r w:rsidR="00A56490">
              <w:rPr>
                <w:sz w:val="24"/>
                <w:szCs w:val="24"/>
              </w:rPr>
              <w:t>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Совета директоров: </w:t>
            </w:r>
            <w:r w:rsidR="00292033">
              <w:rPr>
                <w:sz w:val="24"/>
                <w:szCs w:val="24"/>
              </w:rPr>
              <w:t>3</w:t>
            </w:r>
            <w:r w:rsidR="00AD273B">
              <w:rPr>
                <w:sz w:val="24"/>
                <w:szCs w:val="24"/>
              </w:rPr>
              <w:t>0</w:t>
            </w:r>
            <w:r w:rsidRPr="0033415A">
              <w:rPr>
                <w:sz w:val="24"/>
                <w:szCs w:val="24"/>
              </w:rPr>
              <w:t>.</w:t>
            </w:r>
            <w:r w:rsidR="00093AE6">
              <w:rPr>
                <w:sz w:val="24"/>
                <w:szCs w:val="24"/>
              </w:rPr>
              <w:t>0</w:t>
            </w:r>
            <w:r w:rsidR="00292033">
              <w:rPr>
                <w:sz w:val="24"/>
                <w:szCs w:val="24"/>
              </w:rPr>
              <w:t>7</w:t>
            </w:r>
            <w:r w:rsidRPr="0033415A">
              <w:rPr>
                <w:sz w:val="24"/>
                <w:szCs w:val="24"/>
              </w:rPr>
              <w:t>.20</w:t>
            </w:r>
            <w:r w:rsidR="00AD273B">
              <w:rPr>
                <w:sz w:val="24"/>
                <w:szCs w:val="24"/>
              </w:rPr>
              <w:t>20</w:t>
            </w:r>
            <w:r w:rsidR="000F10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Pr="00AD273B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Совета директоров:</w:t>
            </w:r>
          </w:p>
          <w:p w:rsidR="00ED44F1" w:rsidRDefault="00ED44F1" w:rsidP="00A56490">
            <w:pPr>
              <w:ind w:left="142"/>
              <w:rPr>
                <w:sz w:val="24"/>
                <w:szCs w:val="24"/>
              </w:rPr>
            </w:pPr>
          </w:p>
          <w:p w:rsidR="00292033" w:rsidRPr="00292033" w:rsidRDefault="00292033" w:rsidP="00292033">
            <w:pPr>
              <w:autoSpaceDE/>
              <w:autoSpaceDN/>
              <w:spacing w:after="120"/>
              <w:ind w:left="79" w:right="292"/>
              <w:jc w:val="both"/>
              <w:rPr>
                <w:sz w:val="24"/>
                <w:szCs w:val="24"/>
              </w:rPr>
            </w:pPr>
            <w:r w:rsidRPr="002920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  <w:r w:rsidRPr="00292033">
              <w:rPr>
                <w:sz w:val="24"/>
                <w:szCs w:val="24"/>
              </w:rPr>
              <w:t xml:space="preserve"> Об изменении лимитов рыночного риска и лимитов риска концентрации на 2020 год.</w:t>
            </w:r>
          </w:p>
          <w:p w:rsidR="00292033" w:rsidRPr="00292033" w:rsidRDefault="00292033" w:rsidP="00292033">
            <w:pPr>
              <w:autoSpaceDE/>
              <w:autoSpaceDN/>
              <w:spacing w:after="120"/>
              <w:ind w:left="79" w:right="292"/>
              <w:jc w:val="both"/>
              <w:rPr>
                <w:sz w:val="24"/>
                <w:szCs w:val="24"/>
              </w:rPr>
            </w:pPr>
            <w:r w:rsidRPr="002920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  <w:r w:rsidRPr="00292033">
              <w:rPr>
                <w:sz w:val="24"/>
                <w:szCs w:val="24"/>
              </w:rPr>
              <w:t xml:space="preserve"> Об утверждении изменений в Положение о порядке формирования резервов на возможные потери по ссудам, ссудной и приравненной к ней задолженности в АО Банк «Национальный стандарт».</w:t>
            </w:r>
          </w:p>
          <w:p w:rsidR="00292033" w:rsidRPr="00292033" w:rsidRDefault="00292033" w:rsidP="00292033">
            <w:pPr>
              <w:autoSpaceDE/>
              <w:autoSpaceDN/>
              <w:spacing w:after="120"/>
              <w:ind w:left="79" w:right="292"/>
              <w:jc w:val="both"/>
              <w:rPr>
                <w:sz w:val="24"/>
                <w:szCs w:val="24"/>
              </w:rPr>
            </w:pPr>
            <w:r w:rsidRPr="0029203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  <w:r w:rsidRPr="00292033">
              <w:rPr>
                <w:sz w:val="24"/>
                <w:szCs w:val="24"/>
              </w:rPr>
              <w:t xml:space="preserve"> Рассмотрение отчета контролера профессионального участника рынка ценных бумаг за 2 кв. 2020 года.</w:t>
            </w:r>
          </w:p>
          <w:p w:rsidR="00292033" w:rsidRPr="00292033" w:rsidRDefault="00292033" w:rsidP="00292033">
            <w:pPr>
              <w:autoSpaceDE/>
              <w:autoSpaceDN/>
              <w:spacing w:after="120"/>
              <w:ind w:left="79" w:right="292"/>
              <w:jc w:val="both"/>
              <w:rPr>
                <w:sz w:val="24"/>
                <w:szCs w:val="24"/>
              </w:rPr>
            </w:pPr>
            <w:r w:rsidRPr="0029203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  <w:r w:rsidRPr="00292033">
              <w:rPr>
                <w:sz w:val="24"/>
                <w:szCs w:val="24"/>
              </w:rPr>
              <w:t xml:space="preserve"> О внесении изменений в решение о созыве и подготовке годового общего собрания акционеров АО Банк «Национальный стандарт».</w:t>
            </w:r>
          </w:p>
          <w:p w:rsidR="00292033" w:rsidRPr="00292033" w:rsidRDefault="00292033" w:rsidP="00292033">
            <w:pPr>
              <w:autoSpaceDE/>
              <w:autoSpaceDN/>
              <w:spacing w:after="120"/>
              <w:ind w:left="79" w:right="292"/>
              <w:jc w:val="both"/>
              <w:rPr>
                <w:sz w:val="24"/>
                <w:szCs w:val="24"/>
              </w:rPr>
            </w:pPr>
            <w:r w:rsidRPr="0029203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  <w:r w:rsidRPr="00292033">
              <w:rPr>
                <w:sz w:val="24"/>
                <w:szCs w:val="24"/>
              </w:rPr>
              <w:t xml:space="preserve"> О внесении изменений в рекомендации годовому общему собранию акционеров по вопросу распределения чистой прибыли АО Банк «Национальный стандарт» за 2019 год и выплате (объявлении) дивидендов по акциям АО Банк «Национальный стандарт».</w:t>
            </w:r>
          </w:p>
          <w:p w:rsidR="00292033" w:rsidRDefault="00292033" w:rsidP="00292033">
            <w:pPr>
              <w:autoSpaceDE/>
              <w:autoSpaceDN/>
              <w:spacing w:after="120"/>
              <w:ind w:left="79" w:right="292"/>
              <w:jc w:val="both"/>
              <w:rPr>
                <w:sz w:val="24"/>
                <w:szCs w:val="24"/>
              </w:rPr>
            </w:pPr>
            <w:r w:rsidRPr="0029203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  <w:r w:rsidRPr="00292033">
              <w:rPr>
                <w:sz w:val="24"/>
                <w:szCs w:val="24"/>
              </w:rPr>
              <w:t xml:space="preserve"> Об освобождении от должности Первого заместителя Председателя Правления Акционерного общества Банк «Национальный стандарт».</w:t>
            </w:r>
          </w:p>
          <w:p w:rsidR="009846FE" w:rsidRDefault="00DA0AEB" w:rsidP="00DA0AEB">
            <w:pPr>
              <w:autoSpaceDE/>
              <w:autoSpaceDN/>
              <w:spacing w:after="120"/>
              <w:ind w:left="79" w:right="2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  <w:r w:rsidRPr="00DA0AEB">
              <w:rPr>
                <w:sz w:val="24"/>
                <w:szCs w:val="24"/>
              </w:rPr>
              <w:t xml:space="preserve"> Утверждение Положения о порядке формирования АО Банк «Национальный стандарт» резервов на возможные потери в новой редакции.</w:t>
            </w:r>
          </w:p>
          <w:p w:rsidR="00C87308" w:rsidRDefault="00C87308" w:rsidP="00C87308">
            <w:pPr>
              <w:adjustRightInd w:val="0"/>
              <w:ind w:right="255"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Идентификационные признаки акций, владельцы которых имеют право на участие в общем собрании акционеров эмитента:</w:t>
            </w:r>
          </w:p>
          <w:p w:rsidR="00C87308" w:rsidRPr="00C87308" w:rsidRDefault="00C87308" w:rsidP="00C87308">
            <w:pPr>
              <w:autoSpaceDE/>
              <w:autoSpaceDN/>
              <w:spacing w:after="120"/>
              <w:ind w:left="79" w:right="292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вид, категория (тип): </w:t>
            </w:r>
            <w:r w:rsidRPr="005A438D">
              <w:rPr>
                <w:rFonts w:eastAsiaTheme="minorHAnsi"/>
                <w:sz w:val="24"/>
                <w:szCs w:val="24"/>
                <w:lang w:eastAsia="en-US"/>
              </w:rPr>
              <w:t>акции обыкновенные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A438D">
              <w:rPr>
                <w:rFonts w:eastAsiaTheme="minorHAnsi"/>
                <w:sz w:val="24"/>
                <w:szCs w:val="24"/>
                <w:lang w:eastAsia="en-US"/>
              </w:rPr>
              <w:t>именные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бездокументарные, государственный регистрационный номер выпуска: </w:t>
            </w:r>
            <w:r w:rsidRPr="005A438D">
              <w:rPr>
                <w:rFonts w:eastAsiaTheme="minorHAnsi"/>
                <w:sz w:val="24"/>
                <w:szCs w:val="24"/>
                <w:lang w:eastAsia="en-US"/>
              </w:rPr>
              <w:t>10103421В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дата государственной регистрации: </w:t>
            </w:r>
            <w:r w:rsidRPr="00AD0A95">
              <w:rPr>
                <w:rFonts w:eastAsiaTheme="minorHAnsi"/>
                <w:sz w:val="24"/>
                <w:szCs w:val="24"/>
                <w:lang w:eastAsia="en-US"/>
              </w:rPr>
              <w:t>16.07.2014 года.</w:t>
            </w:r>
          </w:p>
        </w:tc>
      </w:tr>
      <w:tr w:rsidR="00730BC0" w:rsidTr="00ED44F1">
        <w:tc>
          <w:tcPr>
            <w:tcW w:w="10916" w:type="dxa"/>
            <w:gridSpan w:val="1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0BFE" w:rsidTr="00ED44F1">
        <w:trPr>
          <w:cantSplit/>
        </w:trPr>
        <w:tc>
          <w:tcPr>
            <w:tcW w:w="10916" w:type="dxa"/>
            <w:gridSpan w:val="12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535FE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535FE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53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35FEB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292033" w:rsidP="00AD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273B">
              <w:rPr>
                <w:sz w:val="24"/>
                <w:szCs w:val="24"/>
              </w:rPr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292033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AD273B" w:rsidP="0002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44F1"/>
    <w:sectPr w:rsidR="003C0BFE" w:rsidRPr="003C0BFE" w:rsidSect="00ED44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2510105"/>
    <w:multiLevelType w:val="hybridMultilevel"/>
    <w:tmpl w:val="540A54F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4" w15:restartNumberingAfterBreak="0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1" w15:restartNumberingAfterBreak="0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9"/>
  </w:num>
  <w:num w:numId="4">
    <w:abstractNumId w:val="16"/>
  </w:num>
  <w:num w:numId="5">
    <w:abstractNumId w:val="5"/>
  </w:num>
  <w:num w:numId="6">
    <w:abstractNumId w:val="4"/>
  </w:num>
  <w:num w:numId="7">
    <w:abstractNumId w:val="0"/>
  </w:num>
  <w:num w:numId="8">
    <w:abstractNumId w:val="17"/>
  </w:num>
  <w:num w:numId="9">
    <w:abstractNumId w:val="13"/>
  </w:num>
  <w:num w:numId="10">
    <w:abstractNumId w:val="8"/>
  </w:num>
  <w:num w:numId="11">
    <w:abstractNumId w:val="11"/>
  </w:num>
  <w:num w:numId="12">
    <w:abstractNumId w:val="20"/>
  </w:num>
  <w:num w:numId="13">
    <w:abstractNumId w:val="15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  <w:num w:numId="19">
    <w:abstractNumId w:val="22"/>
  </w:num>
  <w:num w:numId="20">
    <w:abstractNumId w:val="21"/>
  </w:num>
  <w:num w:numId="21">
    <w:abstractNumId w:val="7"/>
  </w:num>
  <w:num w:numId="22">
    <w:abstractNumId w:val="18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7"/>
    <w:rsid w:val="000203FA"/>
    <w:rsid w:val="0002639E"/>
    <w:rsid w:val="0005025E"/>
    <w:rsid w:val="00057F40"/>
    <w:rsid w:val="00090A0F"/>
    <w:rsid w:val="00093AE6"/>
    <w:rsid w:val="000A0746"/>
    <w:rsid w:val="000B7EBD"/>
    <w:rsid w:val="000D35F6"/>
    <w:rsid w:val="000F10C9"/>
    <w:rsid w:val="00101C45"/>
    <w:rsid w:val="001762BE"/>
    <w:rsid w:val="001D4738"/>
    <w:rsid w:val="001F6BC7"/>
    <w:rsid w:val="0020322F"/>
    <w:rsid w:val="00240E5A"/>
    <w:rsid w:val="0024649F"/>
    <w:rsid w:val="0026280D"/>
    <w:rsid w:val="00283782"/>
    <w:rsid w:val="00284211"/>
    <w:rsid w:val="00292033"/>
    <w:rsid w:val="002C669A"/>
    <w:rsid w:val="003144EF"/>
    <w:rsid w:val="003613C2"/>
    <w:rsid w:val="003A1927"/>
    <w:rsid w:val="003A7A01"/>
    <w:rsid w:val="003B5D9C"/>
    <w:rsid w:val="003C0BFE"/>
    <w:rsid w:val="003D5180"/>
    <w:rsid w:val="003F308C"/>
    <w:rsid w:val="00431BBE"/>
    <w:rsid w:val="00444867"/>
    <w:rsid w:val="00457E92"/>
    <w:rsid w:val="004736AB"/>
    <w:rsid w:val="004908D5"/>
    <w:rsid w:val="004944D8"/>
    <w:rsid w:val="004B7E3A"/>
    <w:rsid w:val="004E2230"/>
    <w:rsid w:val="004F149C"/>
    <w:rsid w:val="004F7DE8"/>
    <w:rsid w:val="00501521"/>
    <w:rsid w:val="00535FEB"/>
    <w:rsid w:val="005A3517"/>
    <w:rsid w:val="005A438D"/>
    <w:rsid w:val="005F6DDE"/>
    <w:rsid w:val="0064458D"/>
    <w:rsid w:val="0064639C"/>
    <w:rsid w:val="00671C27"/>
    <w:rsid w:val="006B5970"/>
    <w:rsid w:val="006D13FD"/>
    <w:rsid w:val="006E60BE"/>
    <w:rsid w:val="007062F3"/>
    <w:rsid w:val="00730BC0"/>
    <w:rsid w:val="00740F8F"/>
    <w:rsid w:val="007410F5"/>
    <w:rsid w:val="007A7214"/>
    <w:rsid w:val="007F3257"/>
    <w:rsid w:val="007F674D"/>
    <w:rsid w:val="00863B9C"/>
    <w:rsid w:val="008D7B46"/>
    <w:rsid w:val="00983B87"/>
    <w:rsid w:val="009846FE"/>
    <w:rsid w:val="00A0244B"/>
    <w:rsid w:val="00A44EB1"/>
    <w:rsid w:val="00A53529"/>
    <w:rsid w:val="00A56490"/>
    <w:rsid w:val="00A84449"/>
    <w:rsid w:val="00AB1B5F"/>
    <w:rsid w:val="00AC3F63"/>
    <w:rsid w:val="00AD0A95"/>
    <w:rsid w:val="00AD273B"/>
    <w:rsid w:val="00B174EF"/>
    <w:rsid w:val="00B3237B"/>
    <w:rsid w:val="00B6057D"/>
    <w:rsid w:val="00B67937"/>
    <w:rsid w:val="00B811C7"/>
    <w:rsid w:val="00BA4D98"/>
    <w:rsid w:val="00BB6CDC"/>
    <w:rsid w:val="00BF31C4"/>
    <w:rsid w:val="00C357A2"/>
    <w:rsid w:val="00C75DD2"/>
    <w:rsid w:val="00C81AD3"/>
    <w:rsid w:val="00C87308"/>
    <w:rsid w:val="00CA1197"/>
    <w:rsid w:val="00CA7E9F"/>
    <w:rsid w:val="00CC6A5F"/>
    <w:rsid w:val="00CD28B3"/>
    <w:rsid w:val="00D03F38"/>
    <w:rsid w:val="00D47E2B"/>
    <w:rsid w:val="00D608A7"/>
    <w:rsid w:val="00D77C26"/>
    <w:rsid w:val="00D77C69"/>
    <w:rsid w:val="00D96E59"/>
    <w:rsid w:val="00DA0AEB"/>
    <w:rsid w:val="00DD498F"/>
    <w:rsid w:val="00ED2487"/>
    <w:rsid w:val="00ED44F1"/>
    <w:rsid w:val="00EF279E"/>
    <w:rsid w:val="00F07944"/>
    <w:rsid w:val="00F17FE4"/>
    <w:rsid w:val="00F30457"/>
    <w:rsid w:val="00F32E23"/>
    <w:rsid w:val="00F333F0"/>
    <w:rsid w:val="00F705AD"/>
    <w:rsid w:val="00F70E0E"/>
    <w:rsid w:val="00F82E80"/>
    <w:rsid w:val="00F8653A"/>
    <w:rsid w:val="00F86D68"/>
    <w:rsid w:val="00F91495"/>
    <w:rsid w:val="00FB0ABC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62A7E1"/>
  <w15:docId w15:val="{84E812C7-A18B-4270-9E29-7E8A341E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8961-1D37-450A-B6A9-61F98941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Паптусов Андрей Константинович</cp:lastModifiedBy>
  <cp:revision>5</cp:revision>
  <cp:lastPrinted>2020-07-29T09:25:00Z</cp:lastPrinted>
  <dcterms:created xsi:type="dcterms:W3CDTF">2020-07-27T09:56:00Z</dcterms:created>
  <dcterms:modified xsi:type="dcterms:W3CDTF">2020-07-29T14:52:00Z</dcterms:modified>
</cp:coreProperties>
</file>